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F6" w:rsidRDefault="00DC51F6" w:rsidP="00F9778D">
      <w:pPr>
        <w:spacing w:after="0" w:line="240" w:lineRule="auto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</w:p>
    <w:p w:rsidR="00727EF3" w:rsidRDefault="00727EF3" w:rsidP="00DC51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  <w:r w:rsidRPr="00727EF3"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H</w:t>
      </w:r>
      <w:r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ERBERT</w:t>
      </w:r>
    </w:p>
    <w:p w:rsidR="00F9778D" w:rsidRDefault="00F9778D" w:rsidP="00F9778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0331EA" w:rsidRPr="00D421A9" w:rsidRDefault="000331EA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27EF3" w:rsidRPr="00727EF3" w:rsidRDefault="00727EF3" w:rsidP="00727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EF3">
        <w:rPr>
          <w:rFonts w:ascii="Arial" w:hAnsi="Arial" w:cs="Arial"/>
          <w:sz w:val="24"/>
          <w:szCs w:val="24"/>
        </w:rPr>
        <w:t>Solitario, taciturno, con la apariencia de una bestia, Herbert es un excampeón</w:t>
      </w:r>
      <w:r w:rsidR="000943E7">
        <w:rPr>
          <w:rFonts w:ascii="Arial" w:hAnsi="Arial" w:cs="Arial"/>
          <w:sz w:val="24"/>
          <w:szCs w:val="24"/>
        </w:rPr>
        <w:t xml:space="preserve"> </w:t>
      </w:r>
      <w:r w:rsidR="000943E7" w:rsidRPr="00735500">
        <w:rPr>
          <w:rFonts w:ascii="Arial" w:hAnsi="Arial" w:cs="Arial"/>
          <w:sz w:val="24"/>
          <w:szCs w:val="24"/>
        </w:rPr>
        <w:t>de box</w:t>
      </w:r>
      <w:r w:rsidRPr="00727EF3">
        <w:rPr>
          <w:rFonts w:ascii="Arial" w:hAnsi="Arial" w:cs="Arial"/>
          <w:sz w:val="24"/>
          <w:szCs w:val="24"/>
        </w:rPr>
        <w:t xml:space="preserve"> de la RDA luchando contra sus demonios interiores, mientras se gana la vida como </w:t>
      </w:r>
      <w:r w:rsidR="000943E7" w:rsidRPr="00735500">
        <w:rPr>
          <w:rFonts w:ascii="Arial" w:hAnsi="Arial" w:cs="Arial"/>
          <w:sz w:val="24"/>
          <w:szCs w:val="24"/>
        </w:rPr>
        <w:t xml:space="preserve">guardia de </w:t>
      </w:r>
      <w:r w:rsidRPr="00727EF3">
        <w:rPr>
          <w:rFonts w:ascii="Arial" w:hAnsi="Arial" w:cs="Arial"/>
          <w:sz w:val="24"/>
          <w:szCs w:val="24"/>
        </w:rPr>
        <w:t xml:space="preserve">seguridad en una discoteca, como recolector de deudas para prestamistas y como sparring de jóvenes aspirantes. Solo puede confiar en su cuerpo como motor de supervivencia. La devastación que retrata el actor Thomas </w:t>
      </w:r>
      <w:proofErr w:type="spellStart"/>
      <w:r w:rsidRPr="00727EF3">
        <w:rPr>
          <w:rFonts w:ascii="Arial" w:hAnsi="Arial" w:cs="Arial"/>
          <w:sz w:val="24"/>
          <w:szCs w:val="24"/>
        </w:rPr>
        <w:t>Stuber</w:t>
      </w:r>
      <w:proofErr w:type="spellEnd"/>
      <w:r w:rsidRPr="00727EF3">
        <w:rPr>
          <w:rFonts w:ascii="Arial" w:hAnsi="Arial" w:cs="Arial"/>
          <w:sz w:val="24"/>
          <w:szCs w:val="24"/>
        </w:rPr>
        <w:t xml:space="preserve"> se despliega con sobriedad hacia los efectos destructivos de toda una vida recibiendo golpes: Herbert es diagnosticado de ELA (Esclerosis lateral amiotrófica). Asistiremos con crudeza y frialdad al proceso aniquilador de una enfermedad degenerativa de tipo neuromuscular. El orgullo de un boxeador que se considera una isla, que no necesita de nadie y nadie al parecer necesita de él, se convierte en el trauma interior de un relato tan implacable como a su modo compasivo, en torno a las deudas que hay que saldar con la vida antes de que nos gane por puntos o, peor, nos noquee</w:t>
      </w:r>
      <w:r w:rsidR="008A716B">
        <w:rPr>
          <w:rFonts w:ascii="Arial" w:hAnsi="Arial" w:cs="Arial"/>
          <w:sz w:val="24"/>
          <w:szCs w:val="24"/>
        </w:rPr>
        <w:t xml:space="preserve"> </w:t>
      </w:r>
      <w:r w:rsidR="008A716B" w:rsidRPr="008A716B">
        <w:rPr>
          <w:rFonts w:ascii="Arial" w:hAnsi="Arial" w:cs="Arial"/>
          <w:sz w:val="24"/>
          <w:szCs w:val="24"/>
        </w:rPr>
        <w:t>y lance</w:t>
      </w:r>
      <w:r w:rsidRPr="00727EF3">
        <w:rPr>
          <w:rFonts w:ascii="Arial" w:hAnsi="Arial" w:cs="Arial"/>
          <w:sz w:val="24"/>
          <w:szCs w:val="24"/>
        </w:rPr>
        <w:t xml:space="preserve"> fuera </w:t>
      </w:r>
      <w:r w:rsidR="000943E7" w:rsidRPr="00735500">
        <w:rPr>
          <w:rFonts w:ascii="Arial" w:hAnsi="Arial" w:cs="Arial"/>
          <w:sz w:val="24"/>
          <w:szCs w:val="24"/>
        </w:rPr>
        <w:t>del ring</w:t>
      </w:r>
      <w:r w:rsidRPr="00727EF3">
        <w:rPr>
          <w:rFonts w:ascii="Arial" w:hAnsi="Arial" w:cs="Arial"/>
          <w:sz w:val="24"/>
          <w:szCs w:val="24"/>
        </w:rPr>
        <w:t xml:space="preserve">. </w:t>
      </w:r>
    </w:p>
    <w:p w:rsidR="009649F9" w:rsidRDefault="009649F9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27EF3" w:rsidRDefault="00727EF3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27EF3" w:rsidRPr="00727EF3" w:rsidRDefault="00727EF3" w:rsidP="00727EF3">
      <w:pPr>
        <w:pStyle w:val="NormalWeb"/>
        <w:spacing w:before="0" w:beforeAutospacing="0" w:after="0" w:afterAutospacing="0"/>
        <w:rPr>
          <w:rFonts w:ascii="Arial" w:eastAsia="Calibri" w:hAnsi="Arial" w:cs="Arial"/>
          <w:color w:val="FF0000"/>
          <w:lang w:eastAsia="en-US"/>
        </w:rPr>
      </w:pPr>
      <w:r w:rsidRPr="00727EF3">
        <w:rPr>
          <w:rFonts w:ascii="Arial" w:eastAsia="Calibri" w:hAnsi="Arial" w:cs="Arial"/>
          <w:color w:val="FF0000"/>
          <w:lang w:eastAsia="en-US"/>
        </w:rPr>
        <w:t>Thomas Stuber</w:t>
      </w:r>
    </w:p>
    <w:p w:rsidR="00727EF3" w:rsidRPr="00727EF3" w:rsidRDefault="00727EF3" w:rsidP="00727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Pr="00727EF3">
        <w:rPr>
          <w:rFonts w:ascii="Arial" w:hAnsi="Arial" w:cs="Arial"/>
          <w:color w:val="000000"/>
          <w:sz w:val="24"/>
          <w:szCs w:val="24"/>
        </w:rPr>
        <w:t xml:space="preserve">ació en Leipzig en 1981. De 2004 a 2011 estudió Dirección de escena en la Academia del Cine de Baden-Württemberg. Durante la carrera recibió distintos premios por sus cortometrajes </w:t>
      </w:r>
      <w:r w:rsidRPr="00735500">
        <w:rPr>
          <w:rFonts w:ascii="Arial" w:hAnsi="Arial" w:cs="Arial"/>
          <w:i/>
          <w:color w:val="000000"/>
          <w:sz w:val="24"/>
          <w:szCs w:val="24"/>
        </w:rPr>
        <w:t>Es geht uns gut (Nos va bien, 2006)</w:t>
      </w:r>
      <w:r w:rsidRPr="00727EF3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735500">
        <w:rPr>
          <w:rFonts w:ascii="Arial" w:hAnsi="Arial" w:cs="Arial"/>
          <w:i/>
          <w:color w:val="000000"/>
          <w:sz w:val="24"/>
          <w:szCs w:val="24"/>
        </w:rPr>
        <w:t>Teenage angst (Angustia adolescente, 2008)</w:t>
      </w:r>
      <w:r w:rsidRPr="00727EF3">
        <w:rPr>
          <w:rFonts w:ascii="Arial" w:hAnsi="Arial" w:cs="Arial"/>
          <w:color w:val="000000"/>
          <w:sz w:val="24"/>
          <w:szCs w:val="24"/>
        </w:rPr>
        <w:t xml:space="preserve"> por este último</w:t>
      </w:r>
      <w:r w:rsidR="008A716B">
        <w:rPr>
          <w:rFonts w:ascii="Arial" w:hAnsi="Arial" w:cs="Arial"/>
          <w:color w:val="000000"/>
          <w:sz w:val="24"/>
          <w:szCs w:val="24"/>
        </w:rPr>
        <w:t xml:space="preserve"> recibió </w:t>
      </w:r>
      <w:r w:rsidRPr="00727EF3">
        <w:rPr>
          <w:rFonts w:ascii="Arial" w:hAnsi="Arial" w:cs="Arial"/>
          <w:color w:val="000000"/>
          <w:sz w:val="24"/>
          <w:szCs w:val="24"/>
        </w:rPr>
        <w:t xml:space="preserve">el premio a la mejor obra emergente alemana en el Festival de Cine Sehsüchte de Potsdam. Su trabajo de licenciatura, </w:t>
      </w:r>
      <w:r w:rsidRPr="00735500">
        <w:rPr>
          <w:rFonts w:ascii="Arial" w:hAnsi="Arial" w:cs="Arial"/>
          <w:i/>
          <w:color w:val="000000"/>
          <w:sz w:val="24"/>
          <w:szCs w:val="24"/>
        </w:rPr>
        <w:t>Of dogs and horses (De perros y caballos, 2011)</w:t>
      </w:r>
      <w:r w:rsidRPr="00727EF3">
        <w:rPr>
          <w:rFonts w:ascii="Arial" w:hAnsi="Arial" w:cs="Arial"/>
          <w:color w:val="000000"/>
          <w:sz w:val="24"/>
          <w:szCs w:val="24"/>
        </w:rPr>
        <w:t xml:space="preserve"> ganó el Oscar de Plata para Estudiantes y el Premio Alemán del Cortometraje. Junto con Clemens Meyer, fue nominado en 2014 para el Premio Alemán de Guionistas por su labor en </w:t>
      </w:r>
      <w:r w:rsidRPr="00727EF3">
        <w:rPr>
          <w:rFonts w:ascii="Arial" w:hAnsi="Arial" w:cs="Arial"/>
          <w:i/>
          <w:color w:val="000000"/>
          <w:sz w:val="24"/>
          <w:szCs w:val="24"/>
        </w:rPr>
        <w:t>Herbert</w:t>
      </w:r>
      <w:r w:rsidRPr="00727EF3">
        <w:rPr>
          <w:rFonts w:ascii="Arial" w:hAnsi="Arial" w:cs="Arial"/>
          <w:color w:val="000000"/>
          <w:sz w:val="24"/>
          <w:szCs w:val="24"/>
        </w:rPr>
        <w:t xml:space="preserve">; ambos ganaron el galardón en 2015 por </w:t>
      </w:r>
      <w:r w:rsidRPr="000501F7">
        <w:rPr>
          <w:rFonts w:ascii="Arial" w:hAnsi="Arial" w:cs="Arial"/>
          <w:i/>
          <w:color w:val="000000"/>
          <w:sz w:val="24"/>
          <w:szCs w:val="24"/>
        </w:rPr>
        <w:t>In den Gängen (En los pasillos)</w:t>
      </w:r>
      <w:r w:rsidRPr="00727EF3">
        <w:rPr>
          <w:rFonts w:ascii="Arial" w:hAnsi="Arial" w:cs="Arial"/>
          <w:color w:val="000000"/>
          <w:sz w:val="24"/>
          <w:szCs w:val="24"/>
        </w:rPr>
        <w:t>.</w:t>
      </w:r>
    </w:p>
    <w:p w:rsidR="009649F9" w:rsidRPr="00D421A9" w:rsidRDefault="009649F9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lang w:eastAsia="en-US"/>
        </w:rPr>
      </w:pPr>
      <w:r w:rsidRPr="00D421A9">
        <w:rPr>
          <w:rFonts w:ascii="Arial" w:eastAsia="Calibri" w:hAnsi="Arial" w:cs="Arial"/>
          <w:color w:val="000000"/>
          <w:lang w:eastAsia="en-US"/>
        </w:rPr>
        <w:br w:type="page"/>
      </w:r>
    </w:p>
    <w:p w:rsidR="009649F9" w:rsidRPr="00D421A9" w:rsidRDefault="009649F9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lang w:eastAsia="en-US"/>
        </w:rPr>
      </w:pPr>
    </w:p>
    <w:p w:rsidR="003A17DB" w:rsidRDefault="003A17DB" w:rsidP="009649F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A2599">
        <w:rPr>
          <w:rFonts w:ascii="Arial" w:hAnsi="Arial" w:cs="Arial"/>
          <w:color w:val="FF0000"/>
          <w:sz w:val="20"/>
          <w:szCs w:val="20"/>
        </w:rPr>
        <w:t xml:space="preserve">Dirección </w:t>
      </w:r>
      <w:r w:rsidR="00727EF3" w:rsidRPr="00727EF3">
        <w:rPr>
          <w:rFonts w:ascii="Arial" w:hAnsi="Arial" w:cs="Arial"/>
          <w:sz w:val="20"/>
          <w:szCs w:val="20"/>
        </w:rPr>
        <w:t>Thomas Stuber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A2599">
        <w:rPr>
          <w:rFonts w:ascii="Arial" w:hAnsi="Arial" w:cs="Arial"/>
          <w:color w:val="FF0000"/>
          <w:sz w:val="20"/>
          <w:szCs w:val="20"/>
        </w:rPr>
        <w:t xml:space="preserve">Guión </w:t>
      </w:r>
      <w:r w:rsidR="00727EF3" w:rsidRPr="00727EF3">
        <w:rPr>
          <w:rFonts w:ascii="Arial" w:hAnsi="Arial" w:cs="Arial"/>
          <w:sz w:val="20"/>
          <w:szCs w:val="20"/>
        </w:rPr>
        <w:t>Thomas Stuber, Clemens Meyer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A2599">
        <w:rPr>
          <w:rFonts w:ascii="Arial" w:hAnsi="Arial" w:cs="Arial"/>
          <w:color w:val="FF0000"/>
          <w:sz w:val="20"/>
          <w:szCs w:val="20"/>
        </w:rPr>
        <w:t xml:space="preserve">Dirección de fotografía </w:t>
      </w:r>
      <w:r w:rsidR="00727EF3" w:rsidRPr="00727EF3">
        <w:rPr>
          <w:rFonts w:ascii="Arial" w:hAnsi="Arial" w:cs="Arial"/>
          <w:sz w:val="20"/>
          <w:szCs w:val="20"/>
        </w:rPr>
        <w:t>Peter Matjasko</w:t>
      </w:r>
    </w:p>
    <w:p w:rsidR="009649F9" w:rsidRPr="00765FEC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765FEC">
        <w:rPr>
          <w:rFonts w:ascii="Arial" w:hAnsi="Arial" w:cs="Arial"/>
          <w:color w:val="FF0000"/>
          <w:sz w:val="20"/>
          <w:szCs w:val="20"/>
          <w:lang w:val="fr-FR"/>
        </w:rPr>
        <w:t>Montaje</w:t>
      </w:r>
      <w:proofErr w:type="spellEnd"/>
      <w:r w:rsidRPr="00765FEC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="00727EF3" w:rsidRPr="00727EF3">
        <w:rPr>
          <w:rFonts w:ascii="Arial" w:hAnsi="Arial" w:cs="Arial"/>
          <w:sz w:val="20"/>
          <w:szCs w:val="20"/>
        </w:rPr>
        <w:t>Philipp Thomas</w:t>
      </w:r>
    </w:p>
    <w:p w:rsidR="009649F9" w:rsidRPr="00735500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35500">
        <w:rPr>
          <w:rFonts w:ascii="Arial" w:hAnsi="Arial" w:cs="Arial"/>
          <w:color w:val="FF0000"/>
          <w:sz w:val="20"/>
          <w:szCs w:val="20"/>
        </w:rPr>
        <w:t xml:space="preserve">Música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Bert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Wrede</w:t>
      </w:r>
      <w:proofErr w:type="spellEnd"/>
    </w:p>
    <w:p w:rsidR="009649F9" w:rsidRPr="00735500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35500">
        <w:rPr>
          <w:rFonts w:ascii="Arial" w:hAnsi="Arial" w:cs="Arial"/>
          <w:color w:val="FF0000"/>
          <w:sz w:val="20"/>
          <w:szCs w:val="20"/>
        </w:rPr>
        <w:t>Productor</w:t>
      </w:r>
      <w:r w:rsidR="00A4709C" w:rsidRPr="00735500">
        <w:rPr>
          <w:rFonts w:ascii="Arial" w:hAnsi="Arial" w:cs="Arial"/>
          <w:color w:val="FF0000"/>
          <w:sz w:val="20"/>
          <w:szCs w:val="20"/>
        </w:rPr>
        <w:t>es</w:t>
      </w:r>
      <w:r w:rsidRPr="00735500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Undine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Filter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, Thomas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Král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Anatol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Nitschke</w:t>
      </w:r>
      <w:proofErr w:type="spellEnd"/>
    </w:p>
    <w:p w:rsidR="009649F9" w:rsidRPr="00735500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35500">
        <w:rPr>
          <w:rFonts w:ascii="Arial" w:hAnsi="Arial" w:cs="Arial"/>
          <w:color w:val="FF0000"/>
          <w:sz w:val="20"/>
          <w:szCs w:val="20"/>
        </w:rPr>
        <w:t xml:space="preserve">Producción </w:t>
      </w:r>
      <w:r w:rsidR="00727EF3" w:rsidRPr="00727EF3">
        <w:rPr>
          <w:rFonts w:ascii="Arial" w:hAnsi="Arial" w:cs="Arial"/>
          <w:sz w:val="20"/>
          <w:szCs w:val="20"/>
        </w:rPr>
        <w:t xml:space="preserve">DEPARTURES Film,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deutschfilm</w:t>
      </w:r>
      <w:proofErr w:type="spellEnd"/>
    </w:p>
    <w:p w:rsidR="009649F9" w:rsidRPr="00735500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35500">
        <w:rPr>
          <w:rFonts w:ascii="Arial" w:hAnsi="Arial" w:cs="Arial"/>
          <w:color w:val="FF0000"/>
          <w:sz w:val="20"/>
          <w:szCs w:val="20"/>
        </w:rPr>
        <w:t xml:space="preserve">Interpretes </w:t>
      </w:r>
      <w:r w:rsidR="00727EF3" w:rsidRPr="00727EF3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Kurth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, Lina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Wendel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, Lena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Lauzemis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Edin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Hasanovic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Reiner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Schöne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Udo</w:t>
      </w:r>
      <w:proofErr w:type="spellEnd"/>
      <w:r w:rsidR="00727EF3" w:rsidRPr="00727E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7EF3" w:rsidRPr="00727EF3">
        <w:rPr>
          <w:rFonts w:ascii="Arial" w:hAnsi="Arial" w:cs="Arial"/>
          <w:sz w:val="20"/>
          <w:szCs w:val="20"/>
        </w:rPr>
        <w:t>Kroschwald</w:t>
      </w:r>
      <w:proofErr w:type="spellEnd"/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Año de producción </w:t>
      </w:r>
      <w:r w:rsidRPr="009649F9">
        <w:rPr>
          <w:rFonts w:ascii="Arial" w:hAnsi="Arial" w:cs="Arial"/>
          <w:color w:val="000000"/>
          <w:sz w:val="20"/>
          <w:szCs w:val="20"/>
        </w:rPr>
        <w:t>201</w:t>
      </w:r>
      <w:r w:rsidR="00727EF3">
        <w:rPr>
          <w:rFonts w:ascii="Arial" w:hAnsi="Arial" w:cs="Arial"/>
          <w:color w:val="000000"/>
          <w:sz w:val="20"/>
          <w:szCs w:val="20"/>
        </w:rPr>
        <w:t>5</w:t>
      </w:r>
    </w:p>
    <w:p w:rsidR="00371A4F" w:rsidRPr="009649F9" w:rsidRDefault="00371A4F" w:rsidP="00371A4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Duración </w:t>
      </w:r>
      <w:r w:rsidRPr="009649F9">
        <w:rPr>
          <w:rFonts w:ascii="Arial" w:hAnsi="Arial" w:cs="Arial"/>
          <w:color w:val="000000"/>
          <w:sz w:val="20"/>
          <w:szCs w:val="20"/>
        </w:rPr>
        <w:t>10</w:t>
      </w:r>
      <w:r w:rsidR="00727EF3">
        <w:rPr>
          <w:rFonts w:ascii="Arial" w:hAnsi="Arial" w:cs="Arial"/>
          <w:color w:val="000000"/>
          <w:sz w:val="20"/>
          <w:szCs w:val="20"/>
        </w:rPr>
        <w:t>9</w:t>
      </w:r>
      <w:r w:rsidRPr="009649F9">
        <w:rPr>
          <w:rFonts w:ascii="Arial" w:hAnsi="Arial" w:cs="Arial"/>
          <w:color w:val="000000"/>
          <w:sz w:val="20"/>
          <w:szCs w:val="20"/>
        </w:rPr>
        <w:t xml:space="preserve"> min.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Formato </w:t>
      </w:r>
      <w:r w:rsidRPr="009649F9">
        <w:rPr>
          <w:rFonts w:ascii="Arial" w:hAnsi="Arial" w:cs="Arial"/>
          <w:color w:val="000000"/>
          <w:sz w:val="20"/>
          <w:szCs w:val="20"/>
        </w:rPr>
        <w:t>DCP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Versión original </w:t>
      </w:r>
      <w:r w:rsidRPr="009649F9">
        <w:rPr>
          <w:rFonts w:ascii="Arial" w:hAnsi="Arial" w:cs="Arial"/>
          <w:color w:val="000000"/>
          <w:sz w:val="20"/>
          <w:szCs w:val="20"/>
        </w:rPr>
        <w:t>alemán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Subtitulado en </w:t>
      </w:r>
      <w:r w:rsidR="00371A4F">
        <w:rPr>
          <w:rFonts w:ascii="Arial" w:hAnsi="Arial" w:cs="Arial"/>
          <w:color w:val="000000"/>
          <w:sz w:val="20"/>
          <w:szCs w:val="20"/>
        </w:rPr>
        <w:t>castellano</w:t>
      </w:r>
    </w:p>
    <w:p w:rsidR="00727EF3" w:rsidRPr="00727EF3" w:rsidRDefault="00727EF3" w:rsidP="00727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735500">
        <w:rPr>
          <w:rFonts w:ascii="Arial" w:hAnsi="Arial" w:cs="Arial"/>
          <w:color w:val="FF0000"/>
          <w:sz w:val="20"/>
          <w:szCs w:val="20"/>
          <w:lang w:val="de-DE"/>
        </w:rPr>
        <w:t>Subvencionado</w:t>
      </w:r>
      <w:proofErr w:type="spellEnd"/>
      <w:r w:rsidRPr="00735500">
        <w:rPr>
          <w:rFonts w:ascii="Arial" w:hAnsi="Arial" w:cs="Arial"/>
          <w:color w:val="FF0000"/>
          <w:sz w:val="20"/>
          <w:szCs w:val="20"/>
          <w:lang w:val="de-DE"/>
        </w:rPr>
        <w:t xml:space="preserve"> por</w:t>
      </w:r>
      <w:r w:rsidRPr="00727EF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727EF3">
        <w:rPr>
          <w:rFonts w:ascii="Arial" w:hAnsi="Arial" w:cs="Arial"/>
          <w:sz w:val="20"/>
          <w:szCs w:val="20"/>
          <w:lang w:val="de-DE"/>
        </w:rPr>
        <w:t xml:space="preserve">Mitteldeutsche Medienförderung, German Federal Film Fund, BKM, German Federal Film Board, Kuratorium junger deutscher Film </w:t>
      </w:r>
    </w:p>
    <w:p w:rsidR="009649F9" w:rsidRPr="003A17DB" w:rsidRDefault="00371A4F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57B54">
        <w:rPr>
          <w:rFonts w:ascii="Arial" w:hAnsi="Arial" w:cs="Arial"/>
          <w:color w:val="FF0000"/>
          <w:sz w:val="20"/>
          <w:szCs w:val="20"/>
        </w:rPr>
        <w:t>Participación en</w:t>
      </w:r>
      <w:r>
        <w:t xml:space="preserve"> </w:t>
      </w:r>
      <w:r w:rsidRPr="00F57B54">
        <w:rPr>
          <w:rFonts w:ascii="Arial" w:hAnsi="Arial" w:cs="Arial"/>
          <w:color w:val="FF0000"/>
          <w:sz w:val="20"/>
          <w:szCs w:val="20"/>
        </w:rPr>
        <w:t xml:space="preserve">Festivales </w:t>
      </w:r>
      <w:r w:rsidR="00727EF3" w:rsidRPr="00735500">
        <w:rPr>
          <w:rFonts w:ascii="Arial" w:hAnsi="Arial" w:cs="Arial"/>
          <w:sz w:val="20"/>
          <w:szCs w:val="20"/>
        </w:rPr>
        <w:t xml:space="preserve">Toronto 2015, Palm Spring 2016, </w:t>
      </w:r>
      <w:proofErr w:type="spellStart"/>
      <w:r w:rsidR="00727EF3" w:rsidRPr="00735500">
        <w:rPr>
          <w:rFonts w:ascii="Arial" w:hAnsi="Arial" w:cs="Arial"/>
          <w:sz w:val="20"/>
          <w:szCs w:val="20"/>
        </w:rPr>
        <w:t>Göteborg</w:t>
      </w:r>
      <w:proofErr w:type="spellEnd"/>
      <w:r w:rsidR="00727EF3" w:rsidRPr="00735500">
        <w:rPr>
          <w:rFonts w:ascii="Arial" w:hAnsi="Arial" w:cs="Arial"/>
          <w:sz w:val="20"/>
          <w:szCs w:val="20"/>
        </w:rPr>
        <w:t xml:space="preserve"> 2016</w:t>
      </w:r>
    </w:p>
    <w:p w:rsidR="00727EF3" w:rsidRDefault="00727EF3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27EF3" w:rsidRDefault="00727EF3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27EF3" w:rsidRPr="00727EF3" w:rsidRDefault="00727EF3" w:rsidP="00727EF3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727EF3">
        <w:rPr>
          <w:rFonts w:ascii="Arial" w:hAnsi="Arial" w:cs="Arial"/>
          <w:color w:val="FF0000"/>
          <w:sz w:val="20"/>
          <w:szCs w:val="20"/>
        </w:rPr>
        <w:t>VENTAS INTERNACIONALES</w:t>
      </w:r>
    </w:p>
    <w:p w:rsidR="00727EF3" w:rsidRPr="00727EF3" w:rsidRDefault="00727EF3" w:rsidP="00727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7EF3">
        <w:rPr>
          <w:rFonts w:ascii="Arial" w:hAnsi="Arial" w:cs="Arial"/>
          <w:color w:val="000000"/>
          <w:sz w:val="20"/>
          <w:szCs w:val="20"/>
        </w:rPr>
        <w:t>Picture Tree International</w:t>
      </w:r>
    </w:p>
    <w:p w:rsidR="00727EF3" w:rsidRPr="00727EF3" w:rsidRDefault="00727EF3" w:rsidP="00727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7EF3">
        <w:rPr>
          <w:rFonts w:ascii="Arial" w:hAnsi="Arial" w:cs="Arial"/>
          <w:color w:val="000000"/>
          <w:sz w:val="20"/>
          <w:szCs w:val="20"/>
        </w:rPr>
        <w:t>Zur Börse 12</w:t>
      </w:r>
    </w:p>
    <w:p w:rsidR="00727EF3" w:rsidRPr="00727EF3" w:rsidRDefault="00727EF3" w:rsidP="00727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7EF3">
        <w:rPr>
          <w:rFonts w:ascii="Arial" w:hAnsi="Arial" w:cs="Arial"/>
          <w:color w:val="000000"/>
          <w:sz w:val="20"/>
          <w:szCs w:val="20"/>
        </w:rPr>
        <w:t>10247 Berlin, Alemania</w:t>
      </w:r>
    </w:p>
    <w:p w:rsidR="00727EF3" w:rsidRPr="00727EF3" w:rsidRDefault="00727EF3" w:rsidP="00727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7EF3">
        <w:rPr>
          <w:rFonts w:ascii="Arial" w:hAnsi="Arial" w:cs="Arial"/>
          <w:color w:val="000000"/>
          <w:sz w:val="20"/>
          <w:szCs w:val="20"/>
        </w:rPr>
        <w:t>Tel</w:t>
      </w:r>
      <w:r w:rsidR="00AC23CC">
        <w:rPr>
          <w:rFonts w:ascii="Arial" w:hAnsi="Arial" w:cs="Arial"/>
          <w:color w:val="000000"/>
          <w:sz w:val="20"/>
          <w:szCs w:val="20"/>
        </w:rPr>
        <w:t>.</w:t>
      </w:r>
      <w:r w:rsidRPr="00727EF3">
        <w:rPr>
          <w:rFonts w:ascii="Arial" w:hAnsi="Arial" w:cs="Arial"/>
          <w:color w:val="000000"/>
          <w:sz w:val="20"/>
          <w:szCs w:val="20"/>
        </w:rPr>
        <w:t>: +49-30-42082480</w:t>
      </w:r>
    </w:p>
    <w:p w:rsidR="00727EF3" w:rsidRPr="00727EF3" w:rsidRDefault="00727EF3" w:rsidP="00727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7EF3">
        <w:rPr>
          <w:rFonts w:ascii="Arial" w:hAnsi="Arial" w:cs="Arial"/>
          <w:color w:val="000000"/>
          <w:sz w:val="20"/>
          <w:szCs w:val="20"/>
        </w:rPr>
        <w:t>pti@picturetree-international.com</w:t>
      </w:r>
      <w:bookmarkStart w:id="0" w:name="_GoBack"/>
      <w:bookmarkEnd w:id="0"/>
    </w:p>
    <w:sectPr w:rsidR="00727EF3" w:rsidRPr="00727EF3" w:rsidSect="00717F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23" w:rsidRDefault="00921C23" w:rsidP="00DC51F6">
      <w:pPr>
        <w:spacing w:after="0" w:line="240" w:lineRule="auto"/>
      </w:pPr>
      <w:r>
        <w:separator/>
      </w:r>
    </w:p>
  </w:endnote>
  <w:endnote w:type="continuationSeparator" w:id="0">
    <w:p w:rsidR="00921C23" w:rsidRDefault="00921C23" w:rsidP="00DC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23" w:rsidRDefault="00921C23" w:rsidP="00DC51F6">
      <w:pPr>
        <w:spacing w:after="0" w:line="240" w:lineRule="auto"/>
      </w:pPr>
      <w:r>
        <w:separator/>
      </w:r>
    </w:p>
  </w:footnote>
  <w:footnote w:type="continuationSeparator" w:id="0">
    <w:p w:rsidR="00921C23" w:rsidRDefault="00921C23" w:rsidP="00DC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F6" w:rsidRDefault="00C37ECD" w:rsidP="00DC51F6">
    <w:pPr>
      <w:spacing w:after="0"/>
    </w:pP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5556250</wp:posOffset>
          </wp:positionH>
          <wp:positionV relativeFrom="page">
            <wp:posOffset>495300</wp:posOffset>
          </wp:positionV>
          <wp:extent cx="1143000" cy="419100"/>
          <wp:effectExtent l="0" t="0" r="0" b="0"/>
          <wp:wrapSquare wrapText="bothSides"/>
          <wp:docPr id="1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460375</wp:posOffset>
          </wp:positionV>
          <wp:extent cx="862330" cy="438785"/>
          <wp:effectExtent l="0" t="0" r="0" b="0"/>
          <wp:wrapSquare wrapText="bothSides"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1F6">
      <w:t xml:space="preserve"> </w:t>
    </w:r>
    <w:r w:rsidR="00DC51F6">
      <w:tab/>
      <w:t xml:space="preserve"> </w:t>
    </w:r>
    <w:r w:rsidR="00DC51F6">
      <w:tab/>
    </w:r>
  </w:p>
  <w:p w:rsidR="00DC51F6" w:rsidRDefault="00DC51F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778D"/>
    <w:rsid w:val="000331EA"/>
    <w:rsid w:val="000501F7"/>
    <w:rsid w:val="0008569B"/>
    <w:rsid w:val="000943E7"/>
    <w:rsid w:val="000A35DB"/>
    <w:rsid w:val="000B47BE"/>
    <w:rsid w:val="0013300E"/>
    <w:rsid w:val="0015505A"/>
    <w:rsid w:val="00197664"/>
    <w:rsid w:val="001A62AD"/>
    <w:rsid w:val="001E4B5D"/>
    <w:rsid w:val="00264801"/>
    <w:rsid w:val="00277E24"/>
    <w:rsid w:val="002D6741"/>
    <w:rsid w:val="003512BE"/>
    <w:rsid w:val="00371A4F"/>
    <w:rsid w:val="003A17DB"/>
    <w:rsid w:val="00403F92"/>
    <w:rsid w:val="00481E3E"/>
    <w:rsid w:val="005363AA"/>
    <w:rsid w:val="0056217B"/>
    <w:rsid w:val="00565B30"/>
    <w:rsid w:val="005C2E99"/>
    <w:rsid w:val="005E21E3"/>
    <w:rsid w:val="00600AE8"/>
    <w:rsid w:val="00622BC0"/>
    <w:rsid w:val="00662225"/>
    <w:rsid w:val="00666A9C"/>
    <w:rsid w:val="00680BAF"/>
    <w:rsid w:val="00717FD9"/>
    <w:rsid w:val="00723F42"/>
    <w:rsid w:val="00727EF3"/>
    <w:rsid w:val="00735500"/>
    <w:rsid w:val="00765FEC"/>
    <w:rsid w:val="007D443E"/>
    <w:rsid w:val="007E257E"/>
    <w:rsid w:val="007F6057"/>
    <w:rsid w:val="007F7CBE"/>
    <w:rsid w:val="0081262B"/>
    <w:rsid w:val="008A716B"/>
    <w:rsid w:val="00904A33"/>
    <w:rsid w:val="00921C23"/>
    <w:rsid w:val="009316CF"/>
    <w:rsid w:val="0095150B"/>
    <w:rsid w:val="009649F9"/>
    <w:rsid w:val="0097369D"/>
    <w:rsid w:val="00995167"/>
    <w:rsid w:val="009970EC"/>
    <w:rsid w:val="00A4709C"/>
    <w:rsid w:val="00A50A17"/>
    <w:rsid w:val="00A77E14"/>
    <w:rsid w:val="00AC23CC"/>
    <w:rsid w:val="00AE57A1"/>
    <w:rsid w:val="00B250F0"/>
    <w:rsid w:val="00B40D26"/>
    <w:rsid w:val="00B6632F"/>
    <w:rsid w:val="00B96E88"/>
    <w:rsid w:val="00BD5C26"/>
    <w:rsid w:val="00BE543E"/>
    <w:rsid w:val="00C35E9E"/>
    <w:rsid w:val="00C37ECD"/>
    <w:rsid w:val="00C8157D"/>
    <w:rsid w:val="00CB61D7"/>
    <w:rsid w:val="00D21DCF"/>
    <w:rsid w:val="00D421A9"/>
    <w:rsid w:val="00D57784"/>
    <w:rsid w:val="00DC51F6"/>
    <w:rsid w:val="00E01725"/>
    <w:rsid w:val="00E53FBE"/>
    <w:rsid w:val="00E77002"/>
    <w:rsid w:val="00EB682C"/>
    <w:rsid w:val="00EF18FA"/>
    <w:rsid w:val="00F0042F"/>
    <w:rsid w:val="00F26152"/>
    <w:rsid w:val="00F40559"/>
    <w:rsid w:val="00F77FF7"/>
    <w:rsid w:val="00F830CA"/>
    <w:rsid w:val="00F94254"/>
    <w:rsid w:val="00F9778D"/>
    <w:rsid w:val="00FE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D9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F9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49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9778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uiPriority w:val="22"/>
    <w:qFormat/>
    <w:rsid w:val="00F9778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C51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C51F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51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C51F6"/>
    <w:rPr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9649F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4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http://www.globalscreen.de/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cp:lastModifiedBy>GUSTAVO</cp:lastModifiedBy>
  <cp:revision>16</cp:revision>
  <dcterms:created xsi:type="dcterms:W3CDTF">2015-08-01T17:27:00Z</dcterms:created>
  <dcterms:modified xsi:type="dcterms:W3CDTF">2016-07-29T18:45:00Z</dcterms:modified>
</cp:coreProperties>
</file>