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275351" w14:textId="77777777" w:rsidR="00DC51F6" w:rsidRPr="002F79B2" w:rsidRDefault="00DC51F6" w:rsidP="00F9778D">
      <w:pPr>
        <w:spacing w:after="0" w:line="240" w:lineRule="auto"/>
        <w:outlineLvl w:val="1"/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</w:pPr>
    </w:p>
    <w:p w14:paraId="77B434F9" w14:textId="77777777" w:rsidR="00FF4410" w:rsidRPr="00BA7688" w:rsidRDefault="00FF4410" w:rsidP="00FF4410">
      <w:pPr>
        <w:spacing w:after="0"/>
        <w:jc w:val="center"/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</w:pPr>
      <w:r w:rsidRPr="002F79B2"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  <w:t>EL VEREDICTO</w:t>
      </w:r>
      <w:r w:rsidRPr="002F79B2"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  <w:br/>
      </w:r>
      <w:r w:rsidRPr="00BA7688"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  <w:t>Terror</w:t>
      </w:r>
      <w:r w:rsidR="00BA7688" w:rsidRPr="00BA7688"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  <w:t xml:space="preserve"> - </w:t>
      </w:r>
      <w:r w:rsidR="006B0271">
        <w:fldChar w:fldCharType="begin"/>
      </w:r>
      <w:r w:rsidR="006B0271">
        <w:instrText xml:space="preserve"> HYPERLINK "http://www.imdb.com/title/tt5680442/?ref_=ttfc_fc_tt" </w:instrText>
      </w:r>
      <w:r w:rsidR="006B0271">
        <w:fldChar w:fldCharType="separate"/>
      </w:r>
      <w:r w:rsidR="00BA7688" w:rsidRPr="00BA7688"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  <w:t>Ihr Urteil</w:t>
      </w:r>
      <w:r w:rsidR="006B0271"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  <w:fldChar w:fldCharType="end"/>
      </w:r>
    </w:p>
    <w:p w14:paraId="57611989" w14:textId="77777777" w:rsidR="002F4668" w:rsidRPr="002440D4" w:rsidRDefault="002F4668" w:rsidP="00FF4410">
      <w:pPr>
        <w:spacing w:after="0"/>
        <w:rPr>
          <w:rFonts w:ascii="Arial" w:eastAsia="Times New Roman" w:hAnsi="Arial" w:cs="Arial"/>
          <w:bCs/>
          <w:color w:val="FF0000"/>
          <w:sz w:val="24"/>
          <w:szCs w:val="24"/>
          <w:lang w:eastAsia="es-AR"/>
        </w:rPr>
      </w:pPr>
    </w:p>
    <w:p w14:paraId="431D77F5" w14:textId="77777777" w:rsidR="002F4668" w:rsidRDefault="002F4668" w:rsidP="002F4668">
      <w:pPr>
        <w:spacing w:after="0"/>
        <w:jc w:val="both"/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</w:pPr>
      <w:r w:rsidRPr="002F79B2">
        <w:rPr>
          <w:rFonts w:ascii="Arial" w:hAnsi="Arial" w:cs="Arial"/>
          <w:i/>
          <w:sz w:val="24"/>
          <w:szCs w:val="24"/>
        </w:rPr>
        <w:t xml:space="preserve">El </w:t>
      </w:r>
      <w:r w:rsidRPr="00574CDC">
        <w:rPr>
          <w:rFonts w:ascii="Arial" w:hAnsi="Arial" w:cs="Arial"/>
          <w:i/>
          <w:sz w:val="24"/>
          <w:szCs w:val="24"/>
        </w:rPr>
        <w:t>veredicto</w:t>
      </w:r>
      <w:r w:rsidR="00574CDC">
        <w:rPr>
          <w:rFonts w:ascii="Arial" w:hAnsi="Arial" w:cs="Arial"/>
          <w:sz w:val="24"/>
          <w:szCs w:val="24"/>
        </w:rPr>
        <w:t xml:space="preserve"> </w:t>
      </w:r>
      <w:r w:rsidRPr="002F79B2">
        <w:rPr>
          <w:rFonts w:ascii="Arial" w:hAnsi="Arial" w:cs="Arial"/>
          <w:sz w:val="24"/>
          <w:szCs w:val="24"/>
        </w:rPr>
        <w:t>es la primera película que, de forma literal, nos convierte en jurado. El juez se dirige a la cámara, a nosotros, y nos explica que al final del juicio del que vamos a ser testigos tendremos que decidirnos por un veredicto de culpabilidad o de inocencia. Votaremos</w:t>
      </w:r>
      <w:r>
        <w:rPr>
          <w:rFonts w:ascii="Arial" w:hAnsi="Arial" w:cs="Arial"/>
          <w:sz w:val="24"/>
          <w:szCs w:val="24"/>
        </w:rPr>
        <w:t>,</w:t>
      </w:r>
      <w:r w:rsidRPr="002F79B2">
        <w:rPr>
          <w:rFonts w:ascii="Arial" w:hAnsi="Arial" w:cs="Arial"/>
          <w:sz w:val="24"/>
          <w:szCs w:val="24"/>
        </w:rPr>
        <w:t xml:space="preserve"> y dependiendo de lo que decida la mayoría, se proyectará una sentencia o la otra. El imputado es un piloto de</w:t>
      </w:r>
      <w:r w:rsidR="00C03DA6">
        <w:rPr>
          <w:rFonts w:ascii="Arial" w:hAnsi="Arial" w:cs="Arial"/>
          <w:sz w:val="24"/>
          <w:szCs w:val="24"/>
        </w:rPr>
        <w:t xml:space="preserve"> </w:t>
      </w:r>
      <w:r w:rsidRPr="002F79B2">
        <w:rPr>
          <w:rFonts w:ascii="Arial" w:hAnsi="Arial" w:cs="Arial"/>
          <w:sz w:val="24"/>
          <w:szCs w:val="24"/>
        </w:rPr>
        <w:t>l</w:t>
      </w:r>
      <w:r w:rsidR="00C03DA6">
        <w:rPr>
          <w:rFonts w:ascii="Arial" w:hAnsi="Arial" w:cs="Arial"/>
          <w:sz w:val="24"/>
          <w:szCs w:val="24"/>
        </w:rPr>
        <w:t xml:space="preserve">a </w:t>
      </w:r>
      <w:r w:rsidR="00C03DA6" w:rsidRPr="00C03DA6">
        <w:rPr>
          <w:rFonts w:ascii="Arial" w:hAnsi="Arial" w:cs="Arial"/>
          <w:sz w:val="24"/>
          <w:szCs w:val="24"/>
        </w:rPr>
        <w:t xml:space="preserve">fuerza aérea </w:t>
      </w:r>
      <w:r w:rsidR="006F3857" w:rsidRPr="00C03DA6">
        <w:rPr>
          <w:rFonts w:ascii="Arial" w:hAnsi="Arial" w:cs="Arial"/>
          <w:sz w:val="24"/>
          <w:szCs w:val="24"/>
        </w:rPr>
        <w:t>aleman</w:t>
      </w:r>
      <w:r w:rsidR="006F3857">
        <w:rPr>
          <w:rFonts w:ascii="Arial" w:hAnsi="Arial" w:cs="Arial"/>
          <w:sz w:val="24"/>
          <w:szCs w:val="24"/>
        </w:rPr>
        <w:t>a</w:t>
      </w:r>
      <w:r w:rsidR="00BD61B9" w:rsidRPr="00C03DA6">
        <w:rPr>
          <w:rFonts w:ascii="Arial" w:hAnsi="Arial" w:cs="Arial"/>
          <w:sz w:val="24"/>
          <w:szCs w:val="24"/>
        </w:rPr>
        <w:t xml:space="preserve"> </w:t>
      </w:r>
      <w:r w:rsidRPr="00C03DA6">
        <w:rPr>
          <w:rFonts w:ascii="Arial" w:hAnsi="Arial" w:cs="Arial"/>
          <w:sz w:val="24"/>
          <w:szCs w:val="24"/>
        </w:rPr>
        <w:t>que desobedeció las órdenes de su superior y</w:t>
      </w:r>
      <w:r w:rsidR="00984301" w:rsidRPr="00C03DA6">
        <w:rPr>
          <w:rFonts w:ascii="Arial" w:hAnsi="Arial" w:cs="Arial"/>
          <w:sz w:val="24"/>
          <w:szCs w:val="24"/>
        </w:rPr>
        <w:t xml:space="preserve"> </w:t>
      </w:r>
      <w:r w:rsidRPr="00C03DA6">
        <w:rPr>
          <w:rFonts w:ascii="Arial" w:hAnsi="Arial" w:cs="Arial"/>
          <w:sz w:val="24"/>
          <w:szCs w:val="24"/>
        </w:rPr>
        <w:t>derribó con un</w:t>
      </w:r>
      <w:r w:rsidRPr="002F79B2">
        <w:rPr>
          <w:rFonts w:ascii="Arial" w:hAnsi="Arial" w:cs="Arial"/>
          <w:sz w:val="24"/>
          <w:szCs w:val="24"/>
        </w:rPr>
        <w:t xml:space="preserve"> misil un avión de pasajeros que, al mando de unos terroristas, había desviado </w:t>
      </w:r>
      <w:r w:rsidRPr="00C03DA6">
        <w:rPr>
          <w:rFonts w:ascii="Arial" w:hAnsi="Arial" w:cs="Arial"/>
          <w:sz w:val="24"/>
          <w:szCs w:val="24"/>
        </w:rPr>
        <w:t>su curso para estrellarse en un estadio de fútbol completamente lleno</w:t>
      </w:r>
      <w:r w:rsidR="00BD61B9" w:rsidRPr="00C03DA6">
        <w:rPr>
          <w:rFonts w:ascii="Arial" w:hAnsi="Arial" w:cs="Arial"/>
          <w:sz w:val="24"/>
          <w:szCs w:val="24"/>
        </w:rPr>
        <w:t xml:space="preserve"> de espectadores</w:t>
      </w:r>
      <w:r w:rsidRPr="00C03DA6">
        <w:rPr>
          <w:rFonts w:ascii="Arial" w:hAnsi="Arial" w:cs="Arial"/>
          <w:sz w:val="24"/>
          <w:szCs w:val="24"/>
        </w:rPr>
        <w:t>. ¿Puede la “aritmética humana” justificar la decisión? ¿Estamos</w:t>
      </w:r>
      <w:r w:rsidRPr="002F79B2">
        <w:rPr>
          <w:rFonts w:ascii="Arial" w:hAnsi="Arial" w:cs="Arial"/>
          <w:sz w:val="24"/>
          <w:szCs w:val="24"/>
        </w:rPr>
        <w:t xml:space="preserve"> dispuestos a sacrificar la dignidad humana por la seguridad? Juzguen.</w:t>
      </w:r>
    </w:p>
    <w:p w14:paraId="5C8FCE04" w14:textId="77777777" w:rsidR="00FF4410" w:rsidRPr="002F79B2" w:rsidRDefault="00FF4410" w:rsidP="00FF4410">
      <w:pPr>
        <w:spacing w:after="0"/>
        <w:rPr>
          <w:rStyle w:val="Textoennegrita"/>
          <w:rFonts w:ascii="Arial" w:hAnsi="Arial" w:cs="Arial"/>
          <w:sz w:val="24"/>
          <w:szCs w:val="24"/>
        </w:rPr>
      </w:pPr>
    </w:p>
    <w:p w14:paraId="13DF4B65" w14:textId="77777777" w:rsidR="00FF4410" w:rsidRPr="002F79B2" w:rsidRDefault="00FF4410" w:rsidP="00FF4410">
      <w:pPr>
        <w:spacing w:after="0"/>
        <w:rPr>
          <w:rStyle w:val="Textoennegrita"/>
          <w:rFonts w:ascii="Arial" w:hAnsi="Arial" w:cs="Arial"/>
          <w:sz w:val="24"/>
          <w:szCs w:val="24"/>
        </w:rPr>
      </w:pPr>
    </w:p>
    <w:p w14:paraId="785C104B" w14:textId="77777777" w:rsidR="00FF4410" w:rsidRPr="002F79B2" w:rsidRDefault="00BA7688" w:rsidP="00FF4410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  <w:r>
        <w:rPr>
          <w:rStyle w:val="Textoennegrita"/>
          <w:rFonts w:ascii="Arial" w:hAnsi="Arial" w:cs="Arial"/>
          <w:b w:val="0"/>
          <w:color w:val="FF0000"/>
          <w:sz w:val="24"/>
          <w:szCs w:val="24"/>
        </w:rPr>
        <w:t>Lars Kraume</w:t>
      </w:r>
    </w:p>
    <w:p w14:paraId="7EEA0CB2" w14:textId="77777777" w:rsidR="00FF4410" w:rsidRPr="002F79B2" w:rsidRDefault="00FF4410" w:rsidP="00FF4410">
      <w:pPr>
        <w:spacing w:after="0"/>
        <w:jc w:val="both"/>
        <w:rPr>
          <w:rFonts w:ascii="Arial" w:hAnsi="Arial" w:cs="Arial"/>
          <w:sz w:val="24"/>
          <w:szCs w:val="24"/>
        </w:rPr>
      </w:pPr>
      <w:r w:rsidRPr="002F79B2">
        <w:rPr>
          <w:rFonts w:ascii="Arial" w:hAnsi="Arial" w:cs="Arial"/>
          <w:sz w:val="24"/>
          <w:szCs w:val="24"/>
        </w:rPr>
        <w:t>Nació en Chieri (Italia) y se crió en Fran</w:t>
      </w:r>
      <w:r w:rsidR="004F4718">
        <w:rPr>
          <w:rFonts w:ascii="Arial" w:hAnsi="Arial" w:cs="Arial"/>
          <w:sz w:val="24"/>
          <w:szCs w:val="24"/>
        </w:rPr>
        <w:t>k</w:t>
      </w:r>
      <w:r w:rsidRPr="002F79B2">
        <w:rPr>
          <w:rFonts w:ascii="Arial" w:hAnsi="Arial" w:cs="Arial"/>
          <w:sz w:val="24"/>
          <w:szCs w:val="24"/>
        </w:rPr>
        <w:t>f</w:t>
      </w:r>
      <w:r w:rsidR="004F4718">
        <w:rPr>
          <w:rFonts w:ascii="Arial" w:hAnsi="Arial" w:cs="Arial"/>
          <w:sz w:val="24"/>
          <w:szCs w:val="24"/>
        </w:rPr>
        <w:t>u</w:t>
      </w:r>
      <w:r w:rsidRPr="002F79B2">
        <w:rPr>
          <w:rFonts w:ascii="Arial" w:hAnsi="Arial" w:cs="Arial"/>
          <w:sz w:val="24"/>
          <w:szCs w:val="24"/>
        </w:rPr>
        <w:t xml:space="preserve">rt d. M. (Alemania). Su cortometraje de estudiante </w:t>
      </w:r>
      <w:r w:rsidRPr="002F79B2">
        <w:rPr>
          <w:rFonts w:ascii="Arial" w:hAnsi="Arial" w:cs="Arial"/>
          <w:i/>
          <w:sz w:val="24"/>
          <w:szCs w:val="24"/>
        </w:rPr>
        <w:t>Life is too short to dance with ugly women (1996)</w:t>
      </w:r>
      <w:r w:rsidRPr="002F79B2">
        <w:rPr>
          <w:rFonts w:ascii="Arial" w:hAnsi="Arial" w:cs="Arial"/>
          <w:sz w:val="24"/>
          <w:szCs w:val="24"/>
        </w:rPr>
        <w:t xml:space="preserve"> ganó el premio al Mejor Corto en el Festival Internacional de Cine de Turín. </w:t>
      </w:r>
      <w:r w:rsidRPr="002F79B2">
        <w:rPr>
          <w:rFonts w:ascii="Arial" w:hAnsi="Arial" w:cs="Arial"/>
          <w:i/>
          <w:sz w:val="24"/>
          <w:szCs w:val="24"/>
        </w:rPr>
        <w:t>Dunckel</w:t>
      </w:r>
      <w:r w:rsidRPr="002F79B2">
        <w:rPr>
          <w:rFonts w:ascii="Arial" w:hAnsi="Arial" w:cs="Arial"/>
          <w:sz w:val="24"/>
          <w:szCs w:val="24"/>
        </w:rPr>
        <w:t xml:space="preserve">, su trabajo de tesis para la DFFB, ganó el Premio Grimme a la Mejor Dirección en 1998. En 2001 debutó en el largometraje con </w:t>
      </w:r>
      <w:r w:rsidRPr="002F79B2">
        <w:rPr>
          <w:rFonts w:ascii="Arial" w:hAnsi="Arial" w:cs="Arial"/>
          <w:i/>
          <w:sz w:val="24"/>
          <w:szCs w:val="24"/>
        </w:rPr>
        <w:t>Viktor Vogel</w:t>
      </w:r>
      <w:r w:rsidRPr="002F79B2">
        <w:rPr>
          <w:rFonts w:ascii="Arial" w:hAnsi="Arial" w:cs="Arial"/>
          <w:sz w:val="24"/>
          <w:szCs w:val="24"/>
        </w:rPr>
        <w:t xml:space="preserve">. El largo de Kraume, </w:t>
      </w:r>
      <w:r w:rsidRPr="002F79B2">
        <w:rPr>
          <w:rFonts w:ascii="Arial" w:hAnsi="Arial" w:cs="Arial"/>
          <w:i/>
          <w:sz w:val="24"/>
          <w:szCs w:val="24"/>
        </w:rPr>
        <w:t>Guten Morgen, Herr Grothe</w:t>
      </w:r>
      <w:r w:rsidRPr="002F79B2">
        <w:rPr>
          <w:rFonts w:ascii="Arial" w:hAnsi="Arial" w:cs="Arial"/>
          <w:sz w:val="24"/>
          <w:szCs w:val="24"/>
        </w:rPr>
        <w:t xml:space="preserve">, un drama desarrollado en un centro escolar, vivió su estreno mundial asimismo en el programa Panorama de la Berlinale 2007 y ganó el Premio de la Televisión Alemana a la Mejor Dirección y el Premio Grimme. En el mismo año de 2007, Kraume fundó la productora Badlands Film junto con Frank Döhmann, Matthias Glasner y Jürgen Vogel; en ella produjo en 2010 su siguiente largo, </w:t>
      </w:r>
      <w:r w:rsidRPr="002F79B2">
        <w:rPr>
          <w:rFonts w:ascii="Arial" w:hAnsi="Arial" w:cs="Arial"/>
          <w:i/>
          <w:sz w:val="24"/>
          <w:szCs w:val="24"/>
        </w:rPr>
        <w:t>Die kommenden Tage</w:t>
      </w:r>
      <w:r w:rsidRPr="002F79B2">
        <w:rPr>
          <w:rFonts w:ascii="Arial" w:hAnsi="Arial" w:cs="Arial"/>
          <w:sz w:val="24"/>
          <w:szCs w:val="24"/>
        </w:rPr>
        <w:t xml:space="preserve">. En 2012 abandonó Badlands Film para volver a centrarse en la escritura. En febrero de 2013, se estrenó en el programa Panorama de la Berlinale su largo </w:t>
      </w:r>
      <w:r w:rsidRPr="002F79B2">
        <w:rPr>
          <w:rFonts w:ascii="Arial" w:hAnsi="Arial" w:cs="Arial"/>
          <w:i/>
          <w:sz w:val="24"/>
          <w:szCs w:val="24"/>
        </w:rPr>
        <w:t>Meine Schwestern</w:t>
      </w:r>
      <w:r w:rsidRPr="002F79B2">
        <w:rPr>
          <w:rFonts w:ascii="Arial" w:hAnsi="Arial" w:cs="Arial"/>
          <w:sz w:val="24"/>
          <w:szCs w:val="24"/>
        </w:rPr>
        <w:t xml:space="preserve">. Con </w:t>
      </w:r>
      <w:r w:rsidR="00574CDC" w:rsidRPr="002F79B2">
        <w:rPr>
          <w:rFonts w:ascii="Arial" w:hAnsi="Arial" w:cs="Arial"/>
          <w:i/>
          <w:sz w:val="24"/>
          <w:szCs w:val="24"/>
        </w:rPr>
        <w:t>El caso Fritz Bauer</w:t>
      </w:r>
      <w:r w:rsidR="00574CDC" w:rsidRPr="002F79B2">
        <w:rPr>
          <w:rFonts w:ascii="Arial" w:hAnsi="Arial" w:cs="Arial"/>
          <w:i/>
          <w:sz w:val="24"/>
          <w:szCs w:val="24"/>
        </w:rPr>
        <w:t xml:space="preserve"> </w:t>
      </w:r>
      <w:r w:rsidRPr="002F79B2">
        <w:rPr>
          <w:rFonts w:ascii="Arial" w:hAnsi="Arial" w:cs="Arial"/>
          <w:i/>
          <w:sz w:val="24"/>
          <w:szCs w:val="24"/>
        </w:rPr>
        <w:t>(</w:t>
      </w:r>
      <w:r w:rsidR="00574CDC" w:rsidRPr="002F79B2">
        <w:rPr>
          <w:rFonts w:ascii="Arial" w:hAnsi="Arial" w:cs="Arial"/>
          <w:i/>
          <w:sz w:val="24"/>
          <w:szCs w:val="24"/>
        </w:rPr>
        <w:t>Der Staat gegen Fritz Bauer</w:t>
      </w:r>
      <w:bookmarkStart w:id="0" w:name="_GoBack"/>
      <w:bookmarkEnd w:id="0"/>
      <w:r w:rsidRPr="002F79B2">
        <w:rPr>
          <w:rFonts w:ascii="Arial" w:hAnsi="Arial" w:cs="Arial"/>
          <w:i/>
          <w:sz w:val="24"/>
          <w:szCs w:val="24"/>
        </w:rPr>
        <w:t>, 2015)</w:t>
      </w:r>
      <w:r w:rsidRPr="002F79B2">
        <w:rPr>
          <w:rFonts w:ascii="Arial" w:hAnsi="Arial" w:cs="Arial"/>
          <w:sz w:val="24"/>
          <w:szCs w:val="24"/>
        </w:rPr>
        <w:t xml:space="preserve"> cosechó numerosos galardones, entre ellos el Premio del Público a la Mejor Película del Festival Internacional de Cine de Locarno y seis trofeos (entre ellos Mejor Película, Mejor Dirección y Mejor Guion) en los Premios Alemanes del Cine 2016.</w:t>
      </w:r>
    </w:p>
    <w:p w14:paraId="73F607D1" w14:textId="77777777" w:rsidR="009C58D1" w:rsidRPr="002F79B2" w:rsidRDefault="009C58D1" w:rsidP="008F460B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highlight w:val="yellow"/>
        </w:rPr>
      </w:pPr>
    </w:p>
    <w:p w14:paraId="4096C035" w14:textId="77777777" w:rsidR="004865A1" w:rsidRPr="002F79B2" w:rsidRDefault="004865A1" w:rsidP="008F460B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highlight w:val="yellow"/>
        </w:rPr>
      </w:pPr>
    </w:p>
    <w:p w14:paraId="72587EA7" w14:textId="77777777" w:rsidR="004865A1" w:rsidRPr="002F79B2" w:rsidRDefault="004865A1" w:rsidP="008F460B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highlight w:val="yellow"/>
        </w:rPr>
      </w:pPr>
    </w:p>
    <w:p w14:paraId="47FFBEDC" w14:textId="77777777" w:rsidR="002F4668" w:rsidRDefault="002F4668">
      <w:pPr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br w:type="page"/>
      </w:r>
    </w:p>
    <w:p w14:paraId="3949D0DE" w14:textId="77777777" w:rsidR="002F4668" w:rsidRDefault="002F4668" w:rsidP="009649F9">
      <w:pPr>
        <w:spacing w:after="0"/>
        <w:rPr>
          <w:rFonts w:ascii="Arial" w:hAnsi="Arial" w:cs="Arial"/>
          <w:color w:val="FF0000"/>
        </w:rPr>
      </w:pPr>
    </w:p>
    <w:p w14:paraId="5FDEB168" w14:textId="77777777" w:rsidR="002F4668" w:rsidRDefault="002F4668" w:rsidP="009649F9">
      <w:pPr>
        <w:spacing w:after="0"/>
        <w:rPr>
          <w:rFonts w:ascii="Arial" w:hAnsi="Arial" w:cs="Arial"/>
          <w:color w:val="FF0000"/>
        </w:rPr>
      </w:pPr>
    </w:p>
    <w:p w14:paraId="7D48DE09" w14:textId="77777777" w:rsidR="009649F9" w:rsidRPr="002F79B2" w:rsidRDefault="009649F9" w:rsidP="009649F9">
      <w:pPr>
        <w:spacing w:after="0"/>
        <w:rPr>
          <w:rFonts w:ascii="Arial" w:hAnsi="Arial" w:cs="Arial"/>
          <w:color w:val="000000"/>
        </w:rPr>
      </w:pPr>
      <w:r w:rsidRPr="002F79B2">
        <w:rPr>
          <w:rFonts w:ascii="Arial" w:hAnsi="Arial" w:cs="Arial"/>
          <w:color w:val="FF0000"/>
        </w:rPr>
        <w:t xml:space="preserve">Dirección </w:t>
      </w:r>
      <w:r w:rsidR="003949C5" w:rsidRPr="002F79B2">
        <w:rPr>
          <w:rFonts w:ascii="Arial" w:hAnsi="Arial" w:cs="Arial"/>
        </w:rPr>
        <w:t>Lars Kraume</w:t>
      </w:r>
    </w:p>
    <w:p w14:paraId="6F7AF7C0" w14:textId="77777777" w:rsidR="009649F9" w:rsidRPr="002F79B2" w:rsidRDefault="009649F9" w:rsidP="009649F9">
      <w:pPr>
        <w:spacing w:after="0"/>
        <w:rPr>
          <w:rFonts w:ascii="Arial" w:hAnsi="Arial" w:cs="Arial"/>
          <w:color w:val="000000"/>
        </w:rPr>
      </w:pPr>
      <w:r w:rsidRPr="002F79B2">
        <w:rPr>
          <w:rFonts w:ascii="Arial" w:hAnsi="Arial" w:cs="Arial"/>
          <w:color w:val="FF0000"/>
        </w:rPr>
        <w:t xml:space="preserve">Guión </w:t>
      </w:r>
      <w:r w:rsidR="003949C5" w:rsidRPr="002F79B2">
        <w:rPr>
          <w:rFonts w:ascii="Arial" w:hAnsi="Arial" w:cs="Arial"/>
        </w:rPr>
        <w:t>Oliver Berben, Ferdinand von Schirach, Lars Kraume</w:t>
      </w:r>
    </w:p>
    <w:p w14:paraId="5B7F83F3" w14:textId="77777777" w:rsidR="009649F9" w:rsidRPr="002F79B2" w:rsidRDefault="009649F9" w:rsidP="009649F9">
      <w:pPr>
        <w:spacing w:after="0"/>
        <w:rPr>
          <w:rFonts w:ascii="Arial" w:hAnsi="Arial" w:cs="Arial"/>
          <w:color w:val="000000"/>
        </w:rPr>
      </w:pPr>
      <w:r w:rsidRPr="002F79B2">
        <w:rPr>
          <w:rFonts w:ascii="Arial" w:hAnsi="Arial" w:cs="Arial"/>
          <w:color w:val="FF0000"/>
        </w:rPr>
        <w:t xml:space="preserve">Dirección de fotografía </w:t>
      </w:r>
      <w:r w:rsidR="003949C5" w:rsidRPr="002F79B2">
        <w:rPr>
          <w:rFonts w:ascii="Arial" w:hAnsi="Arial" w:cs="Arial"/>
        </w:rPr>
        <w:t>Jens Harant</w:t>
      </w:r>
    </w:p>
    <w:p w14:paraId="45F5DD37" w14:textId="77777777" w:rsidR="009649F9" w:rsidRPr="002F79B2" w:rsidRDefault="009649F9" w:rsidP="009649F9">
      <w:pPr>
        <w:spacing w:after="0"/>
        <w:rPr>
          <w:rFonts w:ascii="Arial" w:hAnsi="Arial" w:cs="Arial"/>
          <w:color w:val="000000"/>
        </w:rPr>
      </w:pPr>
      <w:r w:rsidRPr="002F79B2">
        <w:rPr>
          <w:rFonts w:ascii="Arial" w:hAnsi="Arial" w:cs="Arial"/>
          <w:color w:val="FF0000"/>
        </w:rPr>
        <w:t xml:space="preserve">Montaje </w:t>
      </w:r>
      <w:r w:rsidR="003949C5" w:rsidRPr="002F79B2">
        <w:rPr>
          <w:rFonts w:ascii="Arial" w:hAnsi="Arial" w:cs="Arial"/>
        </w:rPr>
        <w:t>Barbara Gies</w:t>
      </w:r>
    </w:p>
    <w:p w14:paraId="04345BF4" w14:textId="77777777" w:rsidR="009649F9" w:rsidRPr="002F79B2" w:rsidRDefault="009649F9" w:rsidP="009649F9">
      <w:pPr>
        <w:spacing w:after="0"/>
        <w:rPr>
          <w:rFonts w:ascii="Arial" w:hAnsi="Arial" w:cs="Arial"/>
          <w:color w:val="000000"/>
        </w:rPr>
      </w:pPr>
      <w:proofErr w:type="spellStart"/>
      <w:r w:rsidRPr="002F79B2">
        <w:rPr>
          <w:rFonts w:ascii="Arial" w:hAnsi="Arial" w:cs="Arial"/>
          <w:color w:val="FF0000"/>
          <w:lang w:val="de-DE"/>
        </w:rPr>
        <w:t>Música</w:t>
      </w:r>
      <w:proofErr w:type="spellEnd"/>
      <w:r w:rsidRPr="002F79B2">
        <w:rPr>
          <w:rFonts w:ascii="Arial" w:hAnsi="Arial" w:cs="Arial"/>
          <w:color w:val="FF0000"/>
          <w:lang w:val="de-DE"/>
        </w:rPr>
        <w:t xml:space="preserve"> </w:t>
      </w:r>
      <w:r w:rsidR="003949C5" w:rsidRPr="002F79B2">
        <w:rPr>
          <w:rFonts w:ascii="Arial" w:hAnsi="Arial" w:cs="Arial"/>
        </w:rPr>
        <w:t>Christoph M. Kaiser, Julian Maas</w:t>
      </w:r>
    </w:p>
    <w:p w14:paraId="67B8525D" w14:textId="77777777" w:rsidR="009649F9" w:rsidRPr="002F79B2" w:rsidRDefault="009649F9" w:rsidP="009649F9">
      <w:pPr>
        <w:spacing w:after="0"/>
        <w:rPr>
          <w:rFonts w:ascii="Arial" w:hAnsi="Arial" w:cs="Arial"/>
          <w:color w:val="000000"/>
          <w:lang w:val="de-DE"/>
        </w:rPr>
      </w:pPr>
      <w:r w:rsidRPr="002F79B2">
        <w:rPr>
          <w:rFonts w:ascii="Arial" w:hAnsi="Arial" w:cs="Arial"/>
          <w:color w:val="FF0000"/>
          <w:lang w:val="de-DE"/>
        </w:rPr>
        <w:t>Productor</w:t>
      </w:r>
      <w:r w:rsidR="00A4709C" w:rsidRPr="002F79B2">
        <w:rPr>
          <w:rFonts w:ascii="Arial" w:hAnsi="Arial" w:cs="Arial"/>
          <w:color w:val="FF0000"/>
          <w:lang w:val="de-DE"/>
        </w:rPr>
        <w:t>es</w:t>
      </w:r>
      <w:r w:rsidRPr="002F79B2">
        <w:rPr>
          <w:rFonts w:ascii="Arial" w:hAnsi="Arial" w:cs="Arial"/>
          <w:color w:val="FF0000"/>
          <w:lang w:val="de-DE"/>
        </w:rPr>
        <w:t xml:space="preserve"> </w:t>
      </w:r>
      <w:r w:rsidR="003949C5" w:rsidRPr="002F79B2">
        <w:rPr>
          <w:rFonts w:ascii="Arial" w:hAnsi="Arial" w:cs="Arial"/>
        </w:rPr>
        <w:t>Oliver Berben, Christine Strobl</w:t>
      </w:r>
    </w:p>
    <w:p w14:paraId="253CB8DE" w14:textId="77777777" w:rsidR="00602298" w:rsidRPr="002F79B2" w:rsidRDefault="009649F9" w:rsidP="009649F9">
      <w:pPr>
        <w:spacing w:after="0"/>
        <w:rPr>
          <w:rFonts w:ascii="Arial" w:hAnsi="Arial" w:cs="Arial"/>
        </w:rPr>
      </w:pPr>
      <w:proofErr w:type="spellStart"/>
      <w:r w:rsidRPr="002F79B2">
        <w:rPr>
          <w:rFonts w:ascii="Arial" w:hAnsi="Arial" w:cs="Arial"/>
          <w:color w:val="FF0000"/>
          <w:lang w:val="en-US"/>
        </w:rPr>
        <w:t>Producción</w:t>
      </w:r>
      <w:proofErr w:type="spellEnd"/>
      <w:r w:rsidR="004E3328" w:rsidRPr="002F79B2">
        <w:rPr>
          <w:rFonts w:ascii="Arial" w:eastAsia="Times New Roman" w:hAnsi="Arial" w:cs="Arial"/>
          <w:lang w:val="en-US" w:eastAsia="es-AR"/>
        </w:rPr>
        <w:t xml:space="preserve"> </w:t>
      </w:r>
      <w:r w:rsidR="003949C5" w:rsidRPr="002F79B2">
        <w:rPr>
          <w:rFonts w:ascii="Arial" w:hAnsi="Arial" w:cs="Arial"/>
        </w:rPr>
        <w:t>Moovie</w:t>
      </w:r>
    </w:p>
    <w:p w14:paraId="258CD286" w14:textId="77777777" w:rsidR="009649F9" w:rsidRPr="002F79B2" w:rsidRDefault="009649F9" w:rsidP="009649F9">
      <w:pPr>
        <w:spacing w:after="0"/>
        <w:rPr>
          <w:rFonts w:ascii="Arial" w:hAnsi="Arial" w:cs="Arial"/>
          <w:color w:val="000000"/>
        </w:rPr>
      </w:pPr>
      <w:r w:rsidRPr="002F79B2">
        <w:rPr>
          <w:rFonts w:ascii="Arial" w:hAnsi="Arial" w:cs="Arial"/>
          <w:color w:val="FF0000"/>
        </w:rPr>
        <w:t xml:space="preserve">Interpretes </w:t>
      </w:r>
      <w:r w:rsidR="00F90636" w:rsidRPr="002F79B2">
        <w:rPr>
          <w:rFonts w:ascii="Arial" w:hAnsi="Arial" w:cs="Arial"/>
        </w:rPr>
        <w:t>Florian David Fitz, Burghart Klaussner, Martina Gedeck, Lars Eidinger, Jördis Triebel</w:t>
      </w:r>
    </w:p>
    <w:p w14:paraId="26752929" w14:textId="77777777" w:rsidR="009649F9" w:rsidRPr="002F79B2" w:rsidRDefault="009649F9" w:rsidP="009649F9">
      <w:pPr>
        <w:spacing w:after="0"/>
        <w:rPr>
          <w:rFonts w:ascii="Arial" w:hAnsi="Arial" w:cs="Arial"/>
          <w:color w:val="000000"/>
        </w:rPr>
      </w:pPr>
      <w:r w:rsidRPr="002F79B2">
        <w:rPr>
          <w:rFonts w:ascii="Arial" w:hAnsi="Arial" w:cs="Arial"/>
          <w:color w:val="FF0000"/>
        </w:rPr>
        <w:t xml:space="preserve">Año de producción </w:t>
      </w:r>
      <w:r w:rsidR="004E3328" w:rsidRPr="002F79B2">
        <w:rPr>
          <w:rFonts w:ascii="Arial" w:hAnsi="Arial" w:cs="Arial"/>
        </w:rPr>
        <w:t>2016</w:t>
      </w:r>
    </w:p>
    <w:p w14:paraId="77B8D27F" w14:textId="77777777" w:rsidR="00371A4F" w:rsidRPr="002F79B2" w:rsidRDefault="00371A4F" w:rsidP="00371A4F">
      <w:pPr>
        <w:spacing w:after="0"/>
        <w:rPr>
          <w:rFonts w:ascii="Arial" w:hAnsi="Arial" w:cs="Arial"/>
          <w:color w:val="000000"/>
        </w:rPr>
      </w:pPr>
      <w:r w:rsidRPr="002F79B2">
        <w:rPr>
          <w:rFonts w:ascii="Arial" w:hAnsi="Arial" w:cs="Arial"/>
          <w:color w:val="FF0000"/>
        </w:rPr>
        <w:t xml:space="preserve">Duración </w:t>
      </w:r>
      <w:r w:rsidR="00F90636" w:rsidRPr="002F79B2">
        <w:rPr>
          <w:rFonts w:ascii="Arial" w:hAnsi="Arial" w:cs="Arial"/>
        </w:rPr>
        <w:t>95</w:t>
      </w:r>
      <w:r w:rsidR="004E3328" w:rsidRPr="002F79B2">
        <w:rPr>
          <w:rFonts w:ascii="Arial" w:hAnsi="Arial" w:cs="Arial"/>
          <w:color w:val="FF0000"/>
        </w:rPr>
        <w:t xml:space="preserve"> </w:t>
      </w:r>
      <w:r w:rsidRPr="002F79B2">
        <w:rPr>
          <w:rFonts w:ascii="Arial" w:hAnsi="Arial" w:cs="Arial"/>
          <w:color w:val="000000"/>
        </w:rPr>
        <w:t>min.</w:t>
      </w:r>
    </w:p>
    <w:p w14:paraId="087052B8" w14:textId="77777777" w:rsidR="009649F9" w:rsidRPr="002F79B2" w:rsidRDefault="009649F9" w:rsidP="009649F9">
      <w:pPr>
        <w:spacing w:after="0"/>
        <w:rPr>
          <w:rFonts w:ascii="Arial" w:hAnsi="Arial" w:cs="Arial"/>
          <w:color w:val="000000"/>
        </w:rPr>
      </w:pPr>
      <w:r w:rsidRPr="002F79B2">
        <w:rPr>
          <w:rFonts w:ascii="Arial" w:hAnsi="Arial" w:cs="Arial"/>
          <w:color w:val="FF0000"/>
        </w:rPr>
        <w:t xml:space="preserve">Formato </w:t>
      </w:r>
      <w:r w:rsidRPr="002F79B2">
        <w:rPr>
          <w:rFonts w:ascii="Arial" w:hAnsi="Arial" w:cs="Arial"/>
          <w:color w:val="000000"/>
        </w:rPr>
        <w:t>DCP</w:t>
      </w:r>
    </w:p>
    <w:p w14:paraId="582204A1" w14:textId="77777777" w:rsidR="009649F9" w:rsidRPr="002F79B2" w:rsidRDefault="009649F9" w:rsidP="009649F9">
      <w:pPr>
        <w:spacing w:after="0"/>
        <w:rPr>
          <w:rFonts w:ascii="Arial" w:hAnsi="Arial" w:cs="Arial"/>
          <w:color w:val="000000"/>
        </w:rPr>
      </w:pPr>
      <w:r w:rsidRPr="002F79B2">
        <w:rPr>
          <w:rFonts w:ascii="Arial" w:hAnsi="Arial" w:cs="Arial"/>
          <w:color w:val="FF0000"/>
        </w:rPr>
        <w:t xml:space="preserve">Versión original </w:t>
      </w:r>
      <w:r w:rsidR="003D1AC6" w:rsidRPr="002F79B2">
        <w:rPr>
          <w:rFonts w:ascii="Arial" w:eastAsia="Times New Roman" w:hAnsi="Arial" w:cs="Arial"/>
          <w:lang w:eastAsia="es-AR"/>
        </w:rPr>
        <w:t>alemán</w:t>
      </w:r>
    </w:p>
    <w:p w14:paraId="2C187FA3" w14:textId="77777777" w:rsidR="009649F9" w:rsidRPr="002F79B2" w:rsidRDefault="009649F9" w:rsidP="009649F9">
      <w:pPr>
        <w:spacing w:after="0"/>
        <w:rPr>
          <w:rFonts w:ascii="Arial" w:hAnsi="Arial" w:cs="Arial"/>
          <w:color w:val="000000"/>
        </w:rPr>
      </w:pPr>
      <w:r w:rsidRPr="002F79B2">
        <w:rPr>
          <w:rFonts w:ascii="Arial" w:hAnsi="Arial" w:cs="Arial"/>
          <w:color w:val="FF0000"/>
        </w:rPr>
        <w:t xml:space="preserve">Subtitulado en </w:t>
      </w:r>
      <w:r w:rsidR="00371A4F" w:rsidRPr="002F79B2">
        <w:rPr>
          <w:rFonts w:ascii="Arial" w:hAnsi="Arial" w:cs="Arial"/>
          <w:color w:val="000000"/>
        </w:rPr>
        <w:t>castellano</w:t>
      </w:r>
    </w:p>
    <w:p w14:paraId="42E56050" w14:textId="77777777" w:rsidR="00F90636" w:rsidRPr="002F79B2" w:rsidRDefault="00F90636" w:rsidP="009649F9">
      <w:pPr>
        <w:spacing w:after="0"/>
        <w:rPr>
          <w:rFonts w:ascii="Arial" w:hAnsi="Arial" w:cs="Arial"/>
          <w:color w:val="000000"/>
        </w:rPr>
      </w:pPr>
      <w:r w:rsidRPr="002F79B2">
        <w:rPr>
          <w:rFonts w:ascii="Arial" w:hAnsi="Arial" w:cs="Arial"/>
          <w:color w:val="FF0000"/>
        </w:rPr>
        <w:t xml:space="preserve">Subvencionado por </w:t>
      </w:r>
      <w:r w:rsidRPr="002F79B2">
        <w:rPr>
          <w:rFonts w:ascii="Arial" w:hAnsi="Arial" w:cs="Arial"/>
        </w:rPr>
        <w:t>Medienboard Berlin-Brandenburg, FFF Bayern</w:t>
      </w:r>
    </w:p>
    <w:p w14:paraId="74ACBD91" w14:textId="77777777" w:rsidR="00DE5708" w:rsidRPr="002F79B2" w:rsidRDefault="00DE5708" w:rsidP="009649F9">
      <w:pPr>
        <w:spacing w:after="0"/>
        <w:rPr>
          <w:rFonts w:ascii="Arial" w:hAnsi="Arial" w:cs="Arial"/>
        </w:rPr>
      </w:pPr>
    </w:p>
    <w:p w14:paraId="21F16215" w14:textId="77777777" w:rsidR="00583E6C" w:rsidRPr="002F79B2" w:rsidRDefault="00583E6C" w:rsidP="009649F9">
      <w:pPr>
        <w:spacing w:after="0"/>
        <w:rPr>
          <w:rFonts w:ascii="Arial" w:hAnsi="Arial" w:cs="Arial"/>
          <w:color w:val="000000"/>
          <w:highlight w:val="yellow"/>
        </w:rPr>
      </w:pPr>
    </w:p>
    <w:p w14:paraId="444C8397" w14:textId="77777777" w:rsidR="00934210" w:rsidRPr="00466183" w:rsidRDefault="00934210" w:rsidP="003D1AC6">
      <w:pPr>
        <w:spacing w:after="0"/>
        <w:rPr>
          <w:rFonts w:ascii="Arial" w:hAnsi="Arial" w:cs="Arial"/>
          <w:color w:val="FF0000"/>
        </w:rPr>
      </w:pPr>
      <w:r w:rsidRPr="00466183">
        <w:rPr>
          <w:rFonts w:ascii="Arial" w:hAnsi="Arial" w:cs="Arial"/>
          <w:color w:val="FF0000"/>
        </w:rPr>
        <w:t>VENTAS INTERNACIONALES</w:t>
      </w:r>
    </w:p>
    <w:p w14:paraId="46610807" w14:textId="77777777" w:rsidR="00466183" w:rsidRPr="00466183" w:rsidRDefault="00466183" w:rsidP="00466183">
      <w:pPr>
        <w:spacing w:after="0"/>
        <w:rPr>
          <w:rFonts w:ascii="Arial" w:hAnsi="Arial" w:cs="Arial"/>
        </w:rPr>
      </w:pPr>
      <w:r w:rsidRPr="00466183">
        <w:rPr>
          <w:rFonts w:ascii="Arial" w:hAnsi="Arial" w:cs="Arial"/>
        </w:rPr>
        <w:t>Beta Film GmbH</w:t>
      </w:r>
    </w:p>
    <w:p w14:paraId="137DDC06" w14:textId="77777777" w:rsidR="00466183" w:rsidRPr="00466183" w:rsidRDefault="00466183" w:rsidP="00466183">
      <w:pPr>
        <w:spacing w:after="0"/>
        <w:rPr>
          <w:rFonts w:ascii="Arial" w:hAnsi="Arial" w:cs="Arial"/>
        </w:rPr>
      </w:pPr>
      <w:r w:rsidRPr="00466183">
        <w:rPr>
          <w:rFonts w:ascii="Arial" w:hAnsi="Arial" w:cs="Arial"/>
        </w:rPr>
        <w:t>Grünwalder Weg 28d</w:t>
      </w:r>
    </w:p>
    <w:p w14:paraId="5E6E7FBC" w14:textId="77777777" w:rsidR="00466183" w:rsidRPr="00466183" w:rsidRDefault="00466183" w:rsidP="00466183">
      <w:pPr>
        <w:spacing w:after="0"/>
        <w:rPr>
          <w:rFonts w:ascii="Arial" w:hAnsi="Arial" w:cs="Arial"/>
        </w:rPr>
      </w:pPr>
      <w:r w:rsidRPr="00466183">
        <w:rPr>
          <w:rFonts w:ascii="Arial" w:hAnsi="Arial" w:cs="Arial"/>
        </w:rPr>
        <w:t>82041 Oberhaching/Alemania</w:t>
      </w:r>
    </w:p>
    <w:p w14:paraId="502739EB" w14:textId="77777777" w:rsidR="00466183" w:rsidRPr="00466183" w:rsidRDefault="006B0271" w:rsidP="00466183">
      <w:pPr>
        <w:spacing w:after="0"/>
        <w:rPr>
          <w:rFonts w:ascii="Arial" w:hAnsi="Arial" w:cs="Arial"/>
        </w:rPr>
      </w:pPr>
      <w:hyperlink r:id="rId6" w:tgtFrame="_blank" w:history="1">
        <w:r w:rsidR="00466183" w:rsidRPr="00466183">
          <w:rPr>
            <w:rFonts w:ascii="Arial" w:hAnsi="Arial" w:cs="Arial"/>
          </w:rPr>
          <w:t>beta@betafilm.com</w:t>
        </w:r>
      </w:hyperlink>
    </w:p>
    <w:p w14:paraId="0BE5D86C" w14:textId="77777777" w:rsidR="00466183" w:rsidRPr="00466183" w:rsidRDefault="00466183" w:rsidP="0075185C">
      <w:pPr>
        <w:spacing w:after="0"/>
        <w:rPr>
          <w:rFonts w:ascii="Arial" w:hAnsi="Arial" w:cs="Arial"/>
        </w:rPr>
      </w:pPr>
    </w:p>
    <w:sectPr w:rsidR="00466183" w:rsidRPr="00466183" w:rsidSect="00717FD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B09615" w14:textId="77777777" w:rsidR="006B0271" w:rsidRDefault="006B0271" w:rsidP="00DC51F6">
      <w:pPr>
        <w:spacing w:after="0" w:line="240" w:lineRule="auto"/>
      </w:pPr>
      <w:r>
        <w:separator/>
      </w:r>
    </w:p>
  </w:endnote>
  <w:endnote w:type="continuationSeparator" w:id="0">
    <w:p w14:paraId="4031F602" w14:textId="77777777" w:rsidR="006B0271" w:rsidRDefault="006B0271" w:rsidP="00DC5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315866" w14:textId="77777777" w:rsidR="006B0271" w:rsidRDefault="006B0271" w:rsidP="00DC51F6">
      <w:pPr>
        <w:spacing w:after="0" w:line="240" w:lineRule="auto"/>
      </w:pPr>
      <w:r>
        <w:separator/>
      </w:r>
    </w:p>
  </w:footnote>
  <w:footnote w:type="continuationSeparator" w:id="0">
    <w:p w14:paraId="3EECF790" w14:textId="77777777" w:rsidR="006B0271" w:rsidRDefault="006B0271" w:rsidP="00DC5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915A2" w14:textId="77777777" w:rsidR="00DC51F6" w:rsidRDefault="00C37ECD" w:rsidP="00DC51F6">
    <w:pPr>
      <w:spacing w:after="0"/>
    </w:pPr>
    <w:r>
      <w:rPr>
        <w:noProof/>
        <w:lang w:val="es-ES_tradnl" w:eastAsia="es-ES_tradnl"/>
      </w:rPr>
      <w:drawing>
        <wp:anchor distT="0" distB="0" distL="114300" distR="114300" simplePos="0" relativeHeight="251657216" behindDoc="0" locked="0" layoutInCell="1" allowOverlap="0" wp14:anchorId="6681D282" wp14:editId="1D75A6B6">
          <wp:simplePos x="0" y="0"/>
          <wp:positionH relativeFrom="page">
            <wp:posOffset>5556250</wp:posOffset>
          </wp:positionH>
          <wp:positionV relativeFrom="page">
            <wp:posOffset>495300</wp:posOffset>
          </wp:positionV>
          <wp:extent cx="1143000" cy="419100"/>
          <wp:effectExtent l="0" t="0" r="0" b="0"/>
          <wp:wrapSquare wrapText="bothSides"/>
          <wp:docPr id="1" name="Picture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es-ES_tradnl" w:eastAsia="es-ES_tradnl"/>
      </w:rPr>
      <w:drawing>
        <wp:anchor distT="0" distB="0" distL="114300" distR="114300" simplePos="0" relativeHeight="251658240" behindDoc="0" locked="0" layoutInCell="1" allowOverlap="0" wp14:anchorId="458953A8" wp14:editId="405B2F12">
          <wp:simplePos x="0" y="0"/>
          <wp:positionH relativeFrom="margin">
            <wp:align>left</wp:align>
          </wp:positionH>
          <wp:positionV relativeFrom="page">
            <wp:posOffset>460375</wp:posOffset>
          </wp:positionV>
          <wp:extent cx="862330" cy="438785"/>
          <wp:effectExtent l="0" t="0" r="0" b="0"/>
          <wp:wrapSquare wrapText="bothSides"/>
          <wp:docPr id="2" name="Pictur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330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C51F6">
      <w:t xml:space="preserve"> </w:t>
    </w:r>
    <w:r w:rsidR="00DC51F6">
      <w:tab/>
      <w:t xml:space="preserve"> </w:t>
    </w:r>
    <w:r w:rsidR="00DC51F6">
      <w:tab/>
    </w:r>
  </w:p>
  <w:p w14:paraId="2FEFB840" w14:textId="77777777" w:rsidR="00DC51F6" w:rsidRDefault="00DC51F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78D"/>
    <w:rsid w:val="00005EAF"/>
    <w:rsid w:val="00011444"/>
    <w:rsid w:val="00027520"/>
    <w:rsid w:val="000331EA"/>
    <w:rsid w:val="0003525E"/>
    <w:rsid w:val="00047988"/>
    <w:rsid w:val="00081AD3"/>
    <w:rsid w:val="00083BD7"/>
    <w:rsid w:val="000A173A"/>
    <w:rsid w:val="000A18E0"/>
    <w:rsid w:val="000B47BE"/>
    <w:rsid w:val="000D7E14"/>
    <w:rsid w:val="0013300E"/>
    <w:rsid w:val="0015505A"/>
    <w:rsid w:val="00167C7A"/>
    <w:rsid w:val="00193F9B"/>
    <w:rsid w:val="00197664"/>
    <w:rsid w:val="001A0A2F"/>
    <w:rsid w:val="001A1D8B"/>
    <w:rsid w:val="001A4B7A"/>
    <w:rsid w:val="001A62AD"/>
    <w:rsid w:val="001B299A"/>
    <w:rsid w:val="001E4B5D"/>
    <w:rsid w:val="00206D85"/>
    <w:rsid w:val="00230487"/>
    <w:rsid w:val="002440D4"/>
    <w:rsid w:val="00245568"/>
    <w:rsid w:val="00262BAC"/>
    <w:rsid w:val="00264801"/>
    <w:rsid w:val="00264D4C"/>
    <w:rsid w:val="00277E24"/>
    <w:rsid w:val="002870EA"/>
    <w:rsid w:val="00292B31"/>
    <w:rsid w:val="002F4668"/>
    <w:rsid w:val="002F79B2"/>
    <w:rsid w:val="0032738A"/>
    <w:rsid w:val="00342132"/>
    <w:rsid w:val="003512BE"/>
    <w:rsid w:val="0036139F"/>
    <w:rsid w:val="00365FBC"/>
    <w:rsid w:val="00371A4F"/>
    <w:rsid w:val="003949C5"/>
    <w:rsid w:val="003A17DB"/>
    <w:rsid w:val="003B5A29"/>
    <w:rsid w:val="003D1AC6"/>
    <w:rsid w:val="003D1C9F"/>
    <w:rsid w:val="003D5829"/>
    <w:rsid w:val="003E5463"/>
    <w:rsid w:val="003F5700"/>
    <w:rsid w:val="00403F92"/>
    <w:rsid w:val="00416F0A"/>
    <w:rsid w:val="00451B32"/>
    <w:rsid w:val="00466183"/>
    <w:rsid w:val="00481E3E"/>
    <w:rsid w:val="004865A1"/>
    <w:rsid w:val="004A4FD1"/>
    <w:rsid w:val="004C003C"/>
    <w:rsid w:val="004E3328"/>
    <w:rsid w:val="004E40A5"/>
    <w:rsid w:val="004F15F0"/>
    <w:rsid w:val="004F4718"/>
    <w:rsid w:val="00502BF0"/>
    <w:rsid w:val="00510095"/>
    <w:rsid w:val="0056217B"/>
    <w:rsid w:val="00574CDC"/>
    <w:rsid w:val="00583E6C"/>
    <w:rsid w:val="005B3CD4"/>
    <w:rsid w:val="005C2E99"/>
    <w:rsid w:val="005D1E37"/>
    <w:rsid w:val="005D4F2E"/>
    <w:rsid w:val="005E79E1"/>
    <w:rsid w:val="00600AE8"/>
    <w:rsid w:val="00602298"/>
    <w:rsid w:val="00606BE5"/>
    <w:rsid w:val="00622BC0"/>
    <w:rsid w:val="00634D46"/>
    <w:rsid w:val="006546C4"/>
    <w:rsid w:val="00662225"/>
    <w:rsid w:val="00666A9C"/>
    <w:rsid w:val="00671806"/>
    <w:rsid w:val="00673B0F"/>
    <w:rsid w:val="00694CA3"/>
    <w:rsid w:val="006B0271"/>
    <w:rsid w:val="006B0D6F"/>
    <w:rsid w:val="006C477C"/>
    <w:rsid w:val="006D11E2"/>
    <w:rsid w:val="006F3857"/>
    <w:rsid w:val="00717FD9"/>
    <w:rsid w:val="00735EBB"/>
    <w:rsid w:val="00740A78"/>
    <w:rsid w:val="0075185C"/>
    <w:rsid w:val="00764E9D"/>
    <w:rsid w:val="00765FEC"/>
    <w:rsid w:val="007A2E84"/>
    <w:rsid w:val="007B34CE"/>
    <w:rsid w:val="007D443E"/>
    <w:rsid w:val="007E257E"/>
    <w:rsid w:val="007F6057"/>
    <w:rsid w:val="007F7CBE"/>
    <w:rsid w:val="0081262B"/>
    <w:rsid w:val="00835564"/>
    <w:rsid w:val="00875A53"/>
    <w:rsid w:val="00882397"/>
    <w:rsid w:val="008C6679"/>
    <w:rsid w:val="008D1EDE"/>
    <w:rsid w:val="008E5D33"/>
    <w:rsid w:val="008F08A3"/>
    <w:rsid w:val="008F460B"/>
    <w:rsid w:val="00904A33"/>
    <w:rsid w:val="0090692F"/>
    <w:rsid w:val="00912168"/>
    <w:rsid w:val="009163EB"/>
    <w:rsid w:val="009316CF"/>
    <w:rsid w:val="00934210"/>
    <w:rsid w:val="009505CC"/>
    <w:rsid w:val="0095150B"/>
    <w:rsid w:val="009649F9"/>
    <w:rsid w:val="00966E8E"/>
    <w:rsid w:val="0097369D"/>
    <w:rsid w:val="00984301"/>
    <w:rsid w:val="00995167"/>
    <w:rsid w:val="009970EC"/>
    <w:rsid w:val="009A7C94"/>
    <w:rsid w:val="009C58D1"/>
    <w:rsid w:val="00A00337"/>
    <w:rsid w:val="00A07FBC"/>
    <w:rsid w:val="00A158E1"/>
    <w:rsid w:val="00A172FE"/>
    <w:rsid w:val="00A33500"/>
    <w:rsid w:val="00A4709C"/>
    <w:rsid w:val="00A50A17"/>
    <w:rsid w:val="00A77E14"/>
    <w:rsid w:val="00A813B6"/>
    <w:rsid w:val="00A921D1"/>
    <w:rsid w:val="00A92B91"/>
    <w:rsid w:val="00AE57A1"/>
    <w:rsid w:val="00B250F0"/>
    <w:rsid w:val="00B40D26"/>
    <w:rsid w:val="00B417CF"/>
    <w:rsid w:val="00B6632F"/>
    <w:rsid w:val="00B96E88"/>
    <w:rsid w:val="00BA7688"/>
    <w:rsid w:val="00BC754B"/>
    <w:rsid w:val="00BD5C26"/>
    <w:rsid w:val="00BD61B9"/>
    <w:rsid w:val="00BE543E"/>
    <w:rsid w:val="00BF5CAF"/>
    <w:rsid w:val="00C03DA6"/>
    <w:rsid w:val="00C35E9E"/>
    <w:rsid w:val="00C37ECD"/>
    <w:rsid w:val="00C62A87"/>
    <w:rsid w:val="00CB61D7"/>
    <w:rsid w:val="00D421A9"/>
    <w:rsid w:val="00D57784"/>
    <w:rsid w:val="00D95775"/>
    <w:rsid w:val="00DC51F6"/>
    <w:rsid w:val="00DD06E6"/>
    <w:rsid w:val="00DE070F"/>
    <w:rsid w:val="00DE5708"/>
    <w:rsid w:val="00DF6EE6"/>
    <w:rsid w:val="00E01725"/>
    <w:rsid w:val="00E13C5E"/>
    <w:rsid w:val="00E5198D"/>
    <w:rsid w:val="00E53FBE"/>
    <w:rsid w:val="00E66ED2"/>
    <w:rsid w:val="00E75DCA"/>
    <w:rsid w:val="00E77002"/>
    <w:rsid w:val="00E77A9C"/>
    <w:rsid w:val="00E95660"/>
    <w:rsid w:val="00EB682C"/>
    <w:rsid w:val="00EF18FA"/>
    <w:rsid w:val="00F0042F"/>
    <w:rsid w:val="00F02ED1"/>
    <w:rsid w:val="00F05B2E"/>
    <w:rsid w:val="00F14B8A"/>
    <w:rsid w:val="00F26152"/>
    <w:rsid w:val="00F328A6"/>
    <w:rsid w:val="00F40559"/>
    <w:rsid w:val="00F46E19"/>
    <w:rsid w:val="00F77FF7"/>
    <w:rsid w:val="00F830CA"/>
    <w:rsid w:val="00F90636"/>
    <w:rsid w:val="00F94254"/>
    <w:rsid w:val="00F9778D"/>
    <w:rsid w:val="00FA7CF1"/>
    <w:rsid w:val="00FB17C2"/>
    <w:rsid w:val="00FC4864"/>
    <w:rsid w:val="00FE0C3D"/>
    <w:rsid w:val="00FF4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710D237"/>
  <w15:docId w15:val="{059B68E2-0EAA-464B-9D1B-6061C5044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FD9"/>
    <w:pPr>
      <w:spacing w:after="160" w:line="259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link w:val="Ttulo2Car"/>
    <w:uiPriority w:val="9"/>
    <w:qFormat/>
    <w:rsid w:val="00F977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s-AR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649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518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uiPriority w:val="9"/>
    <w:rsid w:val="00F9778D"/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styleId="Textoennegrita">
    <w:name w:val="Strong"/>
    <w:uiPriority w:val="22"/>
    <w:qFormat/>
    <w:rsid w:val="00F9778D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DC51F6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DC51F6"/>
    <w:rPr>
      <w:sz w:val="22"/>
      <w:szCs w:val="22"/>
      <w:lang w:eastAsia="en-US"/>
    </w:rPr>
  </w:style>
  <w:style w:type="character" w:customStyle="1" w:styleId="Ttulo3Car">
    <w:name w:val="Título 3 Car"/>
    <w:link w:val="Ttulo3"/>
    <w:uiPriority w:val="9"/>
    <w:semiHidden/>
    <w:rsid w:val="009649F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649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934210"/>
    <w:rPr>
      <w:color w:val="0563C1" w:themeColor="hyperlink"/>
      <w:u w:val="single"/>
    </w:rPr>
  </w:style>
  <w:style w:type="character" w:customStyle="1" w:styleId="apple-converted-space">
    <w:name w:val="apple-converted-space"/>
    <w:basedOn w:val="Fuentedeprrafopredeter"/>
    <w:rsid w:val="00934210"/>
  </w:style>
  <w:style w:type="character" w:customStyle="1" w:styleId="Ttulo4Car">
    <w:name w:val="Título 4 Car"/>
    <w:basedOn w:val="Fuentedeprrafopredeter"/>
    <w:link w:val="Ttulo4"/>
    <w:uiPriority w:val="9"/>
    <w:semiHidden/>
    <w:rsid w:val="0075185C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0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6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7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23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76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627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63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02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210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41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2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53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9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63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76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mailto:beta@betafilm.com" TargetMode="Externa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436</Words>
  <Characters>2402</Characters>
  <Application>Microsoft Macintosh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Links>
    <vt:vector size="6" baseType="variant">
      <vt:variant>
        <vt:i4>7143486</vt:i4>
      </vt:variant>
      <vt:variant>
        <vt:i4>0</vt:i4>
      </vt:variant>
      <vt:variant>
        <vt:i4>0</vt:i4>
      </vt:variant>
      <vt:variant>
        <vt:i4>5</vt:i4>
      </vt:variant>
      <vt:variant>
        <vt:lpwstr>http://www.globalscreen.de/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</dc:creator>
  <cp:keywords/>
  <cp:lastModifiedBy>Usuario de Microsoft Office</cp:lastModifiedBy>
  <cp:revision>2</cp:revision>
  <dcterms:created xsi:type="dcterms:W3CDTF">2017-08-08T17:19:00Z</dcterms:created>
  <dcterms:modified xsi:type="dcterms:W3CDTF">2017-08-08T17:19:00Z</dcterms:modified>
</cp:coreProperties>
</file>