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ff0000"/>
          <w:sz w:val="32"/>
          <w:szCs w:val="32"/>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GUNDERMANN</w:t>
      </w:r>
    </w:p>
    <w:p w:rsidR="00000000" w:rsidDel="00000000" w:rsidP="00000000" w:rsidRDefault="00000000" w:rsidRPr="00000000" w14:paraId="00000003">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 voz del proletario, pero también la del idealista. La música de un poeta con alma de payaso, de un romántico con convicciones aparentemente imperturbables. Bernard “Gundi” Gundermann, uno de los músicos más influyentes de Alemania Oriental, murió con apenas 43 años en 1988. Este biopic musical fue filmado por Andreas Dresen, con una verdadera admiración y capacidad crítica hacia el personaje, y cuenta con la actuación de Alexander Sheer, quien también canta todas las canciones originales. El filme revisita la figura y obra de Gundi no sólo para retratarlo bajo el aura de su linaje dylaniano y springsteeniano (con una extrema calidad musical), sino también para ofrecer un fresco histórico del sentimiento paranoide y las traiciones políticas de su tiempo. La película logra trascender la remanida historia de ascenso y caída para mostrar algo vivo y conmovedor, una oda a la patria, un divertido y hermoso relato de amor y culpa, de amistad y compromiso, una fábula entre lo íntimo y lo épico, sobre el tiempo y sus heridas que ofrece una nueva (y musical) mirada a las contradicciones de la RDA.</w:t>
      </w:r>
    </w:p>
    <w:p w:rsidR="00000000" w:rsidDel="00000000" w:rsidP="00000000" w:rsidRDefault="00000000" w:rsidRPr="00000000" w14:paraId="00000005">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spacing w:after="0" w:lineRule="auto"/>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Andreas Dresen</w:t>
      </w:r>
    </w:p>
    <w:p w:rsidR="00000000" w:rsidDel="00000000" w:rsidP="00000000" w:rsidRDefault="00000000" w:rsidRPr="00000000" w14:paraId="00000008">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9">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1963 en Gera en el seno de una familia dedicada al teatro. En 1979, empezó a realizar sus primeras películas como aficionado. De 1986 a 1991, estudió Dirección en la Escuela Superior de Cine y Televisión Konrad Wolf de Potsdam-Babelsberg y después fue alumno preferencial de Günter Reisch en la Academia de las Artes de Berlín. En el Festival de Cine Alemán, hemos podido presentar parte de su prolífica producción, como </w:t>
      </w:r>
      <w:r w:rsidDel="00000000" w:rsidR="00000000" w:rsidRPr="00000000">
        <w:rPr>
          <w:rFonts w:ascii="Arial" w:cs="Arial" w:eastAsia="Arial" w:hAnsi="Arial"/>
          <w:i w:val="1"/>
          <w:sz w:val="24"/>
          <w:szCs w:val="24"/>
          <w:rtl w:val="0"/>
        </w:rPr>
        <w:t xml:space="preserve">Verano en Berlín (Sommer vorm Balkon, 2005</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En las nubes (Wolke 9</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2008),</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Stopped on Track </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1"/>
          <w:sz w:val="24"/>
          <w:szCs w:val="24"/>
          <w:rtl w:val="0"/>
        </w:rPr>
        <w:t xml:space="preserve">Halt auf freier Strecke, 2011), </w:t>
      </w:r>
      <w:r w:rsidDel="00000000" w:rsidR="00000000" w:rsidRPr="00000000">
        <w:rPr>
          <w:rFonts w:ascii="Arial" w:cs="Arial" w:eastAsia="Arial" w:hAnsi="Arial"/>
          <w:sz w:val="24"/>
          <w:szCs w:val="24"/>
          <w:rtl w:val="0"/>
        </w:rPr>
        <w:t xml:space="preserve">ganadora del primer premio de la sección </w:t>
      </w:r>
      <w:r w:rsidDel="00000000" w:rsidR="00000000" w:rsidRPr="00000000">
        <w:rPr>
          <w:rFonts w:ascii="Arial" w:cs="Arial" w:eastAsia="Arial" w:hAnsi="Arial"/>
          <w:i w:val="1"/>
          <w:sz w:val="24"/>
          <w:szCs w:val="24"/>
          <w:rtl w:val="0"/>
        </w:rPr>
        <w:t xml:space="preserve">Un Certain Regard</w:t>
      </w:r>
      <w:r w:rsidDel="00000000" w:rsidR="00000000" w:rsidRPr="00000000">
        <w:rPr>
          <w:rFonts w:ascii="Arial" w:cs="Arial" w:eastAsia="Arial" w:hAnsi="Arial"/>
          <w:sz w:val="24"/>
          <w:szCs w:val="24"/>
          <w:rtl w:val="0"/>
        </w:rPr>
        <w:t xml:space="preserve"> de Cannes, y su película para toda la familia </w:t>
      </w:r>
      <w:r w:rsidDel="00000000" w:rsidR="00000000" w:rsidRPr="00000000">
        <w:rPr>
          <w:rFonts w:ascii="Arial" w:cs="Arial" w:eastAsia="Arial" w:hAnsi="Arial"/>
          <w:i w:val="1"/>
          <w:sz w:val="24"/>
          <w:szCs w:val="24"/>
          <w:rtl w:val="0"/>
        </w:rPr>
        <w:t xml:space="preserve">Timm Thaler o el niño que vendió su risa (Timm Thaler oder das verkaufte Lachen, 2017)</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0A">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after="0" w:line="240" w:lineRule="auto"/>
        <w:jc w:val="both"/>
        <w:rPr>
          <w:rFonts w:ascii="Arial" w:cs="Arial" w:eastAsia="Arial" w:hAnsi="Arial"/>
          <w:color w:val="0070c0"/>
          <w:sz w:val="24"/>
          <w:szCs w:val="24"/>
          <w:highlight w:val="yellow"/>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0E">
      <w:pPr>
        <w:spacing w:after="0" w:line="240" w:lineRule="auto"/>
        <w:rPr>
          <w:rFonts w:ascii="Arial" w:cs="Arial" w:eastAsia="Arial" w:hAnsi="Arial"/>
          <w:color w:val="ff0000"/>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0F">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10">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Andreas Dresen</w:t>
      </w:r>
      <w:r w:rsidDel="00000000" w:rsidR="00000000" w:rsidRPr="00000000">
        <w:rPr>
          <w:rtl w:val="0"/>
        </w:rPr>
      </w:r>
    </w:p>
    <w:p w:rsidR="00000000" w:rsidDel="00000000" w:rsidP="00000000" w:rsidRDefault="00000000" w:rsidRPr="00000000" w14:paraId="00000011">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Laila Stieler</w:t>
      </w:r>
      <w:r w:rsidDel="00000000" w:rsidR="00000000" w:rsidRPr="00000000">
        <w:rPr>
          <w:rtl w:val="0"/>
        </w:rPr>
      </w:r>
    </w:p>
    <w:p w:rsidR="00000000" w:rsidDel="00000000" w:rsidP="00000000" w:rsidRDefault="00000000" w:rsidRPr="00000000" w14:paraId="00000012">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Andreas Höfer</w:t>
      </w:r>
      <w:r w:rsidDel="00000000" w:rsidR="00000000" w:rsidRPr="00000000">
        <w:rPr>
          <w:rtl w:val="0"/>
        </w:rPr>
      </w:r>
    </w:p>
    <w:p w:rsidR="00000000" w:rsidDel="00000000" w:rsidP="00000000" w:rsidRDefault="00000000" w:rsidRPr="00000000" w14:paraId="00000013">
      <w:pPr>
        <w:spacing w:after="0" w:lineRule="auto"/>
        <w:jc w:val="both"/>
        <w:rPr>
          <w:rFonts w:ascii="Verdana" w:cs="Verdana" w:eastAsia="Verdana" w:hAnsi="Verdana"/>
          <w:color w:val="333333"/>
          <w:sz w:val="20"/>
          <w:szCs w:val="20"/>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Jörg Hauschild</w:t>
      </w:r>
      <w:r w:rsidDel="00000000" w:rsidR="00000000" w:rsidRPr="00000000">
        <w:rPr>
          <w:rtl w:val="0"/>
        </w:rPr>
      </w:r>
    </w:p>
    <w:p w:rsidR="00000000" w:rsidDel="00000000" w:rsidP="00000000" w:rsidRDefault="00000000" w:rsidRPr="00000000" w14:paraId="00000014">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Música </w:t>
      </w:r>
      <w:r w:rsidDel="00000000" w:rsidR="00000000" w:rsidRPr="00000000">
        <w:rPr>
          <w:rFonts w:ascii="Arial" w:cs="Arial" w:eastAsia="Arial" w:hAnsi="Arial"/>
          <w:rtl w:val="0"/>
        </w:rPr>
        <w:t xml:space="preserve">Jens Quandt</w:t>
      </w:r>
      <w:r w:rsidDel="00000000" w:rsidR="00000000" w:rsidRPr="00000000">
        <w:rPr>
          <w:rtl w:val="0"/>
        </w:rPr>
      </w:r>
    </w:p>
    <w:p w:rsidR="00000000" w:rsidDel="00000000" w:rsidP="00000000" w:rsidRDefault="00000000" w:rsidRPr="00000000" w14:paraId="00000015">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Productores</w:t>
      </w:r>
      <w:r w:rsidDel="00000000" w:rsidR="00000000" w:rsidRPr="00000000">
        <w:rPr>
          <w:rFonts w:ascii="Arial" w:cs="Arial" w:eastAsia="Arial" w:hAnsi="Arial"/>
          <w:rtl w:val="0"/>
        </w:rPr>
        <w:t xml:space="preserve"> Claudia Steffen, Christoph Friedel</w:t>
      </w:r>
      <w:r w:rsidDel="00000000" w:rsidR="00000000" w:rsidRPr="00000000">
        <w:rPr>
          <w:rtl w:val="0"/>
        </w:rPr>
      </w:r>
    </w:p>
    <w:p w:rsidR="00000000" w:rsidDel="00000000" w:rsidP="00000000" w:rsidRDefault="00000000" w:rsidRPr="00000000" w14:paraId="00000016">
      <w:pPr>
        <w:spacing w:after="0" w:lineRule="auto"/>
        <w:jc w:val="both"/>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Pandora Film Produktion</w:t>
      </w:r>
    </w:p>
    <w:p w:rsidR="00000000" w:rsidDel="00000000" w:rsidP="00000000" w:rsidRDefault="00000000" w:rsidRPr="00000000" w14:paraId="00000017">
      <w:pPr>
        <w:spacing w:after="0" w:lineRule="auto"/>
        <w:jc w:val="both"/>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Alexander Scheer, Anna Unterberger, Axel Prahl, Thorsten Merten, Eva</w:t>
      </w:r>
    </w:p>
    <w:p w:rsidR="00000000" w:rsidDel="00000000" w:rsidP="00000000" w:rsidRDefault="00000000" w:rsidRPr="00000000" w14:paraId="00000018">
      <w:pPr>
        <w:spacing w:after="0" w:lineRule="auto"/>
        <w:jc w:val="both"/>
        <w:rPr>
          <w:rFonts w:ascii="Arial" w:cs="Arial" w:eastAsia="Arial" w:hAnsi="Arial"/>
        </w:rPr>
      </w:pPr>
      <w:r w:rsidDel="00000000" w:rsidR="00000000" w:rsidRPr="00000000">
        <w:rPr>
          <w:rFonts w:ascii="Arial" w:cs="Arial" w:eastAsia="Arial" w:hAnsi="Arial"/>
          <w:rtl w:val="0"/>
        </w:rPr>
        <w:t xml:space="preserve">Weissenborn, Milan Peschel, Bjarne Mädel</w:t>
      </w:r>
    </w:p>
    <w:p w:rsidR="00000000" w:rsidDel="00000000" w:rsidP="00000000" w:rsidRDefault="00000000" w:rsidRPr="00000000" w14:paraId="00000019">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2018</w:t>
      </w:r>
    </w:p>
    <w:p w:rsidR="00000000" w:rsidDel="00000000" w:rsidP="00000000" w:rsidRDefault="00000000" w:rsidRPr="00000000" w14:paraId="0000001A">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127</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B">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Formato </w:t>
      </w:r>
      <w:r w:rsidDel="00000000" w:rsidR="00000000" w:rsidRPr="00000000">
        <w:rPr>
          <w:rFonts w:ascii="Arial" w:cs="Arial" w:eastAsia="Arial" w:hAnsi="Arial"/>
          <w:color w:val="000000"/>
          <w:rtl w:val="0"/>
        </w:rPr>
        <w:t xml:space="preserve">DCP</w:t>
      </w:r>
    </w:p>
    <w:p w:rsidR="00000000" w:rsidDel="00000000" w:rsidP="00000000" w:rsidRDefault="00000000" w:rsidRPr="00000000" w14:paraId="0000001C">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1D">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w:t>
      </w:r>
    </w:p>
    <w:p w:rsidR="00000000" w:rsidDel="00000000" w:rsidP="00000000" w:rsidRDefault="00000000" w:rsidRPr="00000000" w14:paraId="0000001E">
      <w:pPr>
        <w:spacing w:after="0"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Subvencionado por</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DFF, Film- und Medienstiftung NRW, Mitteldeutsche Medienförderung, BKM, Medienboard Berlin-Brandenburg, FFA</w:t>
      </w:r>
      <w:r w:rsidDel="00000000" w:rsidR="00000000" w:rsidRPr="00000000">
        <w:rPr>
          <w:rtl w:val="0"/>
        </w:rPr>
      </w:r>
    </w:p>
    <w:p w:rsidR="00000000" w:rsidDel="00000000" w:rsidP="00000000" w:rsidRDefault="00000000" w:rsidRPr="00000000" w14:paraId="0000001F">
      <w:pPr>
        <w:spacing w:after="0" w:lineRule="auto"/>
        <w:jc w:val="both"/>
        <w:rPr>
          <w:rFonts w:ascii="Arial" w:cs="Arial" w:eastAsia="Arial" w:hAnsi="Arial"/>
          <w:sz w:val="18"/>
          <w:szCs w:val="18"/>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Tallinn Black Nights de Estonia, Festival Internacional de Tromso, Festival Internacional de Noruega, Festival Internacional de Cine Musical Seeyousound, Italia, Berlin and Beyond, EE.UU.</w:t>
      </w:r>
      <w:r w:rsidDel="00000000" w:rsidR="00000000" w:rsidRPr="00000000">
        <w:rPr>
          <w:rtl w:val="0"/>
        </w:rPr>
      </w:r>
    </w:p>
    <w:p w:rsidR="00000000" w:rsidDel="00000000" w:rsidP="00000000" w:rsidRDefault="00000000" w:rsidRPr="00000000" w14:paraId="00000020">
      <w:pPr>
        <w:spacing w:after="0" w:lineRule="auto"/>
        <w:jc w:val="both"/>
        <w:rPr/>
      </w:pPr>
      <w:r w:rsidDel="00000000" w:rsidR="00000000" w:rsidRPr="00000000">
        <w:rPr>
          <w:rFonts w:ascii="Arial" w:cs="Arial" w:eastAsia="Arial" w:hAnsi="Arial"/>
          <w:color w:val="ff0000"/>
          <w:rtl w:val="0"/>
        </w:rPr>
        <w:t xml:space="preserve">Premios </w:t>
      </w:r>
      <w:r w:rsidDel="00000000" w:rsidR="00000000" w:rsidRPr="00000000">
        <w:rPr>
          <w:rFonts w:ascii="Arial" w:cs="Arial" w:eastAsia="Arial" w:hAnsi="Arial"/>
          <w:rtl w:val="0"/>
        </w:rPr>
        <w:t xml:space="preserve">Lola (Mejor película, Mejor Director, Mejor Guion, Mejor Actor, Mejor Diseño de Producción, Mejor Diseño de Vestuario)</w:t>
      </w:r>
      <w:r w:rsidDel="00000000" w:rsidR="00000000" w:rsidRPr="00000000">
        <w:rPr>
          <w:rtl w:val="0"/>
        </w:rPr>
      </w:r>
    </w:p>
    <w:p w:rsidR="00000000" w:rsidDel="00000000" w:rsidP="00000000" w:rsidRDefault="00000000" w:rsidRPr="00000000" w14:paraId="0000002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2">
      <w:pPr>
        <w:spacing w:after="0" w:lineRule="auto"/>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23">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Patra Spanou Film Marketing &amp; Consulting</w:t>
      </w:r>
    </w:p>
    <w:p w:rsidR="00000000" w:rsidDel="00000000" w:rsidP="00000000" w:rsidRDefault="00000000" w:rsidRPr="00000000" w14:paraId="00000025">
      <w:pPr>
        <w:spacing w:after="0" w:lineRule="auto"/>
        <w:rPr>
          <w:rFonts w:ascii="Arial" w:cs="Arial" w:eastAsia="Arial" w:hAnsi="Arial"/>
        </w:rPr>
      </w:pPr>
      <w:r w:rsidDel="00000000" w:rsidR="00000000" w:rsidRPr="00000000">
        <w:rPr>
          <w:rFonts w:ascii="Arial" w:cs="Arial" w:eastAsia="Arial" w:hAnsi="Arial"/>
          <w:rtl w:val="0"/>
        </w:rPr>
        <w:t xml:space="preserve">Yorck Str. 22</w:t>
      </w:r>
    </w:p>
    <w:p w:rsidR="00000000" w:rsidDel="00000000" w:rsidP="00000000" w:rsidRDefault="00000000" w:rsidRPr="00000000" w14:paraId="00000026">
      <w:pPr>
        <w:spacing w:after="0" w:lineRule="auto"/>
        <w:rPr>
          <w:rFonts w:ascii="Arial" w:cs="Arial" w:eastAsia="Arial" w:hAnsi="Arial"/>
        </w:rPr>
      </w:pPr>
      <w:r w:rsidDel="00000000" w:rsidR="00000000" w:rsidRPr="00000000">
        <w:rPr>
          <w:rFonts w:ascii="Arial" w:cs="Arial" w:eastAsia="Arial" w:hAnsi="Arial"/>
          <w:rtl w:val="0"/>
        </w:rPr>
        <w:t xml:space="preserve">40476 Düsseldorf, Alemania</w:t>
      </w:r>
    </w:p>
    <w:p w:rsidR="00000000" w:rsidDel="00000000" w:rsidP="00000000" w:rsidRDefault="00000000" w:rsidRPr="00000000" w14:paraId="00000027">
      <w:pPr>
        <w:spacing w:after="0" w:lineRule="auto"/>
        <w:rPr>
          <w:rFonts w:ascii="Arial" w:cs="Arial" w:eastAsia="Arial" w:hAnsi="Arial"/>
        </w:rPr>
      </w:pPr>
      <w:r w:rsidDel="00000000" w:rsidR="00000000" w:rsidRPr="00000000">
        <w:rPr>
          <w:rFonts w:ascii="Arial" w:cs="Arial" w:eastAsia="Arial" w:hAnsi="Arial"/>
          <w:rtl w:val="0"/>
        </w:rPr>
        <w:t xml:space="preserve">www.patraspanou.com</w:t>
      </w:r>
    </w:p>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9">
      <w:pPr>
        <w:spacing w:after="0" w:lineRule="auto"/>
        <w:rPr>
          <w:rFonts w:ascii="Arial" w:cs="Arial" w:eastAsia="Arial" w:hAnsi="Arial"/>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5372100</wp:posOffset>
            </wp:positionH>
            <wp:positionV relativeFrom="paragraph">
              <wp:posOffset>53339</wp:posOffset>
            </wp:positionV>
            <wp:extent cx="766445" cy="404495"/>
            <wp:effectExtent b="0" l="0" r="0" t="0"/>
            <wp:wrapNone/>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66445" cy="404495"/>
                    </a:xfrm>
                    <a:prstGeom prst="rect"/>
                    <a:ln/>
                  </pic:spPr>
                </pic:pic>
              </a:graphicData>
            </a:graphic>
          </wp:anchor>
        </w:drawing>
      </w:r>
    </w:p>
    <w:p w:rsidR="00000000" w:rsidDel="00000000" w:rsidP="00000000" w:rsidRDefault="00000000" w:rsidRPr="00000000" w14:paraId="0000002A">
      <w:pPr>
        <w:spacing w:after="0" w:line="240" w:lineRule="auto"/>
        <w:rPr>
          <w:rFonts w:ascii="Times New Roman" w:cs="Times New Roman" w:eastAsia="Times New Roman" w:hAnsi="Times New Roman"/>
          <w:sz w:val="20"/>
          <w:szCs w:val="20"/>
        </w:rPr>
      </w:pPr>
      <w:r w:rsidDel="00000000" w:rsidR="00000000" w:rsidRPr="00000000">
        <w:rPr>
          <w:rFonts w:ascii="Arial" w:cs="Arial" w:eastAsia="Arial" w:hAnsi="Arial"/>
          <w:color w:val="222222"/>
          <w:highlight w:val="white"/>
          <w:rtl w:val="0"/>
        </w:rPr>
        <w:t xml:space="preserve">La proyección de esta película es posible gracias a la colaboración del Goethe-Institut</w:t>
      </w:r>
      <w:r w:rsidDel="00000000" w:rsidR="00000000" w:rsidRPr="00000000">
        <w:rPr>
          <w:rtl w:val="0"/>
        </w:rPr>
      </w:r>
    </w:p>
    <w:p w:rsidR="00000000" w:rsidDel="00000000" w:rsidP="00000000" w:rsidRDefault="00000000" w:rsidRPr="00000000" w14:paraId="0000002B">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C">
      <w:pPr>
        <w:rPr>
          <w:rFonts w:ascii="Arial" w:cs="Arial" w:eastAsia="Arial" w:hAnsi="Arial"/>
        </w:rPr>
      </w:pPr>
      <w:r w:rsidDel="00000000" w:rsidR="00000000" w:rsidRPr="00000000">
        <w:rPr>
          <w:rtl w:val="0"/>
        </w:rPr>
      </w:r>
    </w:p>
    <w:p w:rsidR="00000000" w:rsidDel="00000000" w:rsidP="00000000" w:rsidRDefault="00000000" w:rsidRPr="00000000" w14:paraId="0000002D">
      <w:pPr>
        <w:rPr>
          <w:rFonts w:ascii="Arial" w:cs="Arial" w:eastAsia="Arial" w:hAnsi="Arial"/>
        </w:rPr>
      </w:pPr>
      <w:r w:rsidDel="00000000" w:rsidR="00000000" w:rsidRPr="00000000">
        <w:rPr>
          <w:rtl w:val="0"/>
        </w:rPr>
      </w:r>
    </w:p>
    <w:p w:rsidR="00000000" w:rsidDel="00000000" w:rsidP="00000000" w:rsidRDefault="00000000" w:rsidRPr="00000000" w14:paraId="0000002E">
      <w:pPr>
        <w:tabs>
          <w:tab w:val="left" w:pos="6560"/>
        </w:tabs>
        <w:rPr>
          <w:rFonts w:ascii="Arial" w:cs="Arial" w:eastAsia="Arial" w:hAnsi="Arial"/>
        </w:rPr>
      </w:pPr>
      <w:r w:rsidDel="00000000" w:rsidR="00000000" w:rsidRPr="00000000">
        <w:rPr>
          <w:rFonts w:ascii="Arial" w:cs="Arial" w:eastAsia="Arial" w:hAnsi="Arial"/>
          <w:rtl w:val="0"/>
        </w:rPr>
        <w:tab/>
      </w:r>
    </w:p>
    <w:sectPr>
      <w:headerReference r:id="rId8"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6"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862330" cy="438785"/>
          <wp:effectExtent b="0" l="0" r="0" t="0"/>
          <wp:wrapSquare wrapText="bothSides" distB="0" distT="0" distL="114300" distR="114300"/>
          <wp:docPr id="5"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pPr>
      <w:spacing w:after="160" w:line="259" w:lineRule="auto"/>
    </w:pPr>
    <w:rPr>
      <w:sz w:val="22"/>
      <w:szCs w:val="22"/>
      <w:lang w:eastAsia="en-US"/>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sz w:val="22"/>
      <w:szCs w:val="22"/>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tgPCDRWyMjvW6C7TKY0Yi8hr5g==">AMUW2mVmBF/XgjgqjwSjADam02sqyC+/G7zXi4H3wicKp/DQN/+Wh/ZLtklqV0mDpgoDoYhhdvlM7ZIKQTOw6optlVEuu0zejqm39ofIywJ0j8SrcYN4oYrRGDVVTjAKIm2EHglp5HHP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2019-06-13T18:00:00Z</dcterms:created>
  <dc:creator>REM</dc:creator>
</cp:coreProperties>
</file>